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AF7" w:rsidRPr="00991C51" w:rsidRDefault="009D48D2" w:rsidP="0012544C">
      <w:pPr>
        <w:spacing w:beforeLines="100" w:afterLines="100" w:line="720" w:lineRule="exact"/>
        <w:jc w:val="center"/>
        <w:rPr>
          <w:rFonts w:ascii="方正小标宋简体" w:eastAsia="方正小标宋简体" w:hAnsi="华文中宋" w:cs="Times New Roman"/>
          <w:sz w:val="36"/>
          <w:szCs w:val="36"/>
        </w:rPr>
      </w:pPr>
      <w:r w:rsidRPr="00991C51">
        <w:rPr>
          <w:rFonts w:ascii="方正小标宋简体" w:eastAsia="方正小标宋简体" w:hAnsi="华文中宋" w:cs="Times New Roman" w:hint="eastAsia"/>
          <w:sz w:val="36"/>
          <w:szCs w:val="36"/>
        </w:rPr>
        <w:t>全国</w:t>
      </w:r>
      <w:r w:rsidR="008E7B87" w:rsidRPr="00991C51">
        <w:rPr>
          <w:rFonts w:ascii="方正小标宋简体" w:eastAsia="方正小标宋简体" w:hAnsi="华文中宋" w:cs="Times New Roman" w:hint="eastAsia"/>
          <w:sz w:val="36"/>
          <w:szCs w:val="36"/>
        </w:rPr>
        <w:t>光学</w:t>
      </w:r>
      <w:r w:rsidRPr="00991C51">
        <w:rPr>
          <w:rFonts w:ascii="方正小标宋简体" w:eastAsia="方正小标宋简体" w:hAnsi="华文中宋" w:cs="Times New Roman" w:hint="eastAsia"/>
          <w:sz w:val="36"/>
          <w:szCs w:val="36"/>
        </w:rPr>
        <w:t>优秀博士学位论文评选</w:t>
      </w:r>
      <w:r w:rsidR="00991C51" w:rsidRPr="00991C51">
        <w:rPr>
          <w:rFonts w:ascii="方正小标宋简体" w:eastAsia="方正小标宋简体" w:hAnsi="华文中宋" w:cs="Times New Roman" w:hint="eastAsia"/>
          <w:sz w:val="36"/>
          <w:szCs w:val="36"/>
        </w:rPr>
        <w:t>条例（试行</w:t>
      </w:r>
      <w:r w:rsidR="00991C51" w:rsidRPr="00991C51">
        <w:rPr>
          <w:rFonts w:ascii="方正小标宋简体" w:eastAsia="方正小标宋简体" w:hAnsi="华文中宋" w:cs="Times New Roman"/>
          <w:sz w:val="36"/>
          <w:szCs w:val="36"/>
        </w:rPr>
        <w:t>）</w:t>
      </w:r>
    </w:p>
    <w:p w:rsidR="009D48D2" w:rsidRPr="00A87F61" w:rsidRDefault="009D48D2" w:rsidP="00433C6C">
      <w:pPr>
        <w:spacing w:line="580" w:lineRule="exact"/>
        <w:ind w:firstLineChars="200" w:firstLine="640"/>
        <w:rPr>
          <w:rFonts w:ascii="仿宋" w:eastAsia="仿宋" w:hAnsi="仿宋" w:cs="Times New Roman"/>
          <w:sz w:val="32"/>
          <w:szCs w:val="32"/>
        </w:rPr>
      </w:pPr>
      <w:r w:rsidRPr="00A87F61">
        <w:rPr>
          <w:rFonts w:ascii="仿宋" w:eastAsia="仿宋" w:hAnsi="仿宋" w:cs="Times New Roman" w:hint="eastAsia"/>
          <w:sz w:val="32"/>
          <w:szCs w:val="32"/>
        </w:rPr>
        <w:t xml:space="preserve">第一条  </w:t>
      </w:r>
      <w:r w:rsidR="008E7B87">
        <w:rPr>
          <w:rFonts w:ascii="仿宋" w:eastAsia="仿宋" w:hAnsi="仿宋" w:cs="Times New Roman" w:hint="eastAsia"/>
          <w:sz w:val="32"/>
          <w:szCs w:val="32"/>
        </w:rPr>
        <w:t>全国光学优秀博士学位论文</w:t>
      </w:r>
      <w:r w:rsidRPr="00A87F61">
        <w:rPr>
          <w:rFonts w:ascii="仿宋" w:eastAsia="仿宋" w:hAnsi="仿宋" w:cs="Times New Roman" w:hint="eastAsia"/>
          <w:sz w:val="32"/>
          <w:szCs w:val="32"/>
        </w:rPr>
        <w:t>评选由中国光学学会</w:t>
      </w:r>
      <w:r w:rsidR="00433C6C" w:rsidRPr="00A87F61">
        <w:rPr>
          <w:rFonts w:ascii="仿宋" w:eastAsia="仿宋" w:hAnsi="仿宋" w:cs="Times New Roman" w:hint="eastAsia"/>
          <w:sz w:val="32"/>
          <w:szCs w:val="32"/>
        </w:rPr>
        <w:t>组织实施，面向全国广大</w:t>
      </w:r>
      <w:r w:rsidR="00512DF7">
        <w:rPr>
          <w:rFonts w:ascii="仿宋" w:eastAsia="仿宋" w:hAnsi="仿宋" w:cs="Times New Roman" w:hint="eastAsia"/>
          <w:sz w:val="32"/>
          <w:szCs w:val="32"/>
        </w:rPr>
        <w:t>光学、光学工程学科及其相关学科领域的</w:t>
      </w:r>
      <w:r w:rsidR="00433C6C" w:rsidRPr="00A87F61">
        <w:rPr>
          <w:rFonts w:ascii="仿宋" w:eastAsia="仿宋" w:hAnsi="仿宋" w:cs="Times New Roman" w:hint="eastAsia"/>
          <w:sz w:val="32"/>
          <w:szCs w:val="32"/>
        </w:rPr>
        <w:t>博士</w:t>
      </w:r>
      <w:r w:rsidR="00CC55FD">
        <w:rPr>
          <w:rFonts w:ascii="仿宋" w:eastAsia="仿宋" w:hAnsi="仿宋" w:cs="Times New Roman" w:hint="eastAsia"/>
          <w:sz w:val="32"/>
          <w:szCs w:val="32"/>
        </w:rPr>
        <w:t>学位</w:t>
      </w:r>
      <w:r w:rsidR="00512DF7">
        <w:rPr>
          <w:rFonts w:ascii="仿宋" w:eastAsia="仿宋" w:hAnsi="仿宋" w:cs="Times New Roman" w:hint="eastAsia"/>
          <w:sz w:val="32"/>
          <w:szCs w:val="32"/>
        </w:rPr>
        <w:t>论文</w:t>
      </w:r>
      <w:r w:rsidR="00433C6C" w:rsidRPr="00A87F61">
        <w:rPr>
          <w:rFonts w:ascii="仿宋" w:eastAsia="仿宋" w:hAnsi="仿宋" w:cs="Times New Roman" w:hint="eastAsia"/>
          <w:sz w:val="32"/>
          <w:szCs w:val="32"/>
        </w:rPr>
        <w:t>评选，旨在</w:t>
      </w:r>
      <w:r w:rsidR="00512DF7">
        <w:rPr>
          <w:rFonts w:ascii="仿宋" w:eastAsia="仿宋" w:hAnsi="仿宋" w:cs="Times New Roman" w:hint="eastAsia"/>
          <w:sz w:val="32"/>
          <w:szCs w:val="32"/>
        </w:rPr>
        <w:t>鼓励高层次人才的</w:t>
      </w:r>
      <w:r w:rsidR="00433C6C" w:rsidRPr="00A87F61">
        <w:rPr>
          <w:rFonts w:ascii="仿宋" w:eastAsia="仿宋" w:hAnsi="仿宋" w:cs="Times New Roman" w:hint="eastAsia"/>
          <w:sz w:val="32"/>
          <w:szCs w:val="32"/>
        </w:rPr>
        <w:t>创新精神，</w:t>
      </w:r>
      <w:r w:rsidR="00512DF7">
        <w:rPr>
          <w:rFonts w:ascii="仿宋" w:eastAsia="仿宋" w:hAnsi="仿宋" w:cs="Times New Roman" w:hint="eastAsia"/>
          <w:sz w:val="32"/>
          <w:szCs w:val="32"/>
        </w:rPr>
        <w:t>推动</w:t>
      </w:r>
      <w:r w:rsidR="00433C6C" w:rsidRPr="00A87F61">
        <w:rPr>
          <w:rFonts w:ascii="仿宋" w:eastAsia="仿宋" w:hAnsi="仿宋" w:cs="Times New Roman" w:hint="eastAsia"/>
          <w:sz w:val="32"/>
          <w:szCs w:val="32"/>
        </w:rPr>
        <w:t>提高</w:t>
      </w:r>
      <w:r w:rsidR="00512DF7">
        <w:rPr>
          <w:rFonts w:ascii="仿宋" w:eastAsia="仿宋" w:hAnsi="仿宋" w:cs="Times New Roman" w:hint="eastAsia"/>
          <w:sz w:val="32"/>
          <w:szCs w:val="32"/>
        </w:rPr>
        <w:t>相关</w:t>
      </w:r>
      <w:r w:rsidR="00433C6C" w:rsidRPr="00A87F61">
        <w:rPr>
          <w:rFonts w:ascii="仿宋" w:eastAsia="仿宋" w:hAnsi="仿宋" w:cs="Times New Roman" w:hint="eastAsia"/>
          <w:sz w:val="32"/>
          <w:szCs w:val="32"/>
        </w:rPr>
        <w:t>学科</w:t>
      </w:r>
      <w:r w:rsidR="00512DF7">
        <w:rPr>
          <w:rFonts w:ascii="仿宋" w:eastAsia="仿宋" w:hAnsi="仿宋" w:cs="Times New Roman" w:hint="eastAsia"/>
          <w:sz w:val="32"/>
          <w:szCs w:val="32"/>
        </w:rPr>
        <w:t>的</w:t>
      </w:r>
      <w:r w:rsidR="00433C6C" w:rsidRPr="00A87F61">
        <w:rPr>
          <w:rFonts w:ascii="仿宋" w:eastAsia="仿宋" w:hAnsi="仿宋" w:cs="Times New Roman" w:hint="eastAsia"/>
          <w:sz w:val="32"/>
          <w:szCs w:val="32"/>
        </w:rPr>
        <w:t>博士生教育质量，促进我国光学</w:t>
      </w:r>
      <w:r w:rsidR="00512DF7">
        <w:rPr>
          <w:rFonts w:ascii="仿宋" w:eastAsia="仿宋" w:hAnsi="仿宋" w:cs="Times New Roman" w:hint="eastAsia"/>
          <w:sz w:val="32"/>
          <w:szCs w:val="32"/>
        </w:rPr>
        <w:t>与光学工程学科</w:t>
      </w:r>
      <w:r w:rsidR="008E7B87">
        <w:rPr>
          <w:rFonts w:ascii="仿宋" w:eastAsia="仿宋" w:hAnsi="仿宋" w:cs="Times New Roman" w:hint="eastAsia"/>
          <w:sz w:val="32"/>
          <w:szCs w:val="32"/>
        </w:rPr>
        <w:t>的</w:t>
      </w:r>
      <w:r w:rsidR="00433C6C" w:rsidRPr="00A87F61">
        <w:rPr>
          <w:rFonts w:ascii="仿宋" w:eastAsia="仿宋" w:hAnsi="仿宋" w:cs="Times New Roman" w:hint="eastAsia"/>
          <w:sz w:val="32"/>
          <w:szCs w:val="32"/>
        </w:rPr>
        <w:t>发展。</w:t>
      </w:r>
    </w:p>
    <w:p w:rsidR="00C536DD" w:rsidRPr="00A87F61" w:rsidRDefault="00C536DD" w:rsidP="00433C6C">
      <w:pPr>
        <w:spacing w:line="580" w:lineRule="exact"/>
        <w:ind w:firstLineChars="200" w:firstLine="640"/>
        <w:rPr>
          <w:rFonts w:ascii="仿宋" w:eastAsia="仿宋" w:hAnsi="仿宋" w:cs="Times New Roman"/>
          <w:sz w:val="32"/>
          <w:szCs w:val="32"/>
        </w:rPr>
      </w:pPr>
      <w:r w:rsidRPr="00A87F61">
        <w:rPr>
          <w:rFonts w:ascii="仿宋" w:eastAsia="仿宋" w:hAnsi="仿宋" w:cs="Times New Roman" w:hint="eastAsia"/>
          <w:sz w:val="32"/>
          <w:szCs w:val="32"/>
        </w:rPr>
        <w:t>第二条</w:t>
      </w:r>
      <w:r w:rsidR="00D14C76">
        <w:rPr>
          <w:rFonts w:ascii="仿宋" w:eastAsia="仿宋" w:hAnsi="仿宋" w:cs="Times New Roman" w:hint="eastAsia"/>
          <w:sz w:val="32"/>
          <w:szCs w:val="32"/>
        </w:rPr>
        <w:t xml:space="preserve">  </w:t>
      </w:r>
      <w:r w:rsidR="008E7B87">
        <w:rPr>
          <w:rFonts w:ascii="仿宋" w:eastAsia="仿宋" w:hAnsi="仿宋" w:cs="Times New Roman" w:hint="eastAsia"/>
          <w:sz w:val="32"/>
          <w:szCs w:val="32"/>
        </w:rPr>
        <w:t>全国光学优秀博士学位论文</w:t>
      </w:r>
      <w:r w:rsidRPr="00A87F61">
        <w:rPr>
          <w:rFonts w:ascii="仿宋" w:eastAsia="仿宋" w:hAnsi="仿宋" w:cs="Times New Roman" w:hint="eastAsia"/>
          <w:sz w:val="32"/>
          <w:szCs w:val="32"/>
        </w:rPr>
        <w:t>评选条件：</w:t>
      </w:r>
    </w:p>
    <w:p w:rsidR="00BA6EB4" w:rsidRPr="00CC55FD" w:rsidRDefault="008E7B87" w:rsidP="008E7B87">
      <w:pPr>
        <w:spacing w:line="580" w:lineRule="exact"/>
        <w:ind w:firstLineChars="200" w:firstLine="640"/>
        <w:rPr>
          <w:rFonts w:ascii="仿宋" w:eastAsia="仿宋" w:hAnsi="仿宋" w:cs="Times New Roman"/>
          <w:sz w:val="32"/>
          <w:szCs w:val="32"/>
        </w:rPr>
      </w:pPr>
      <w:r w:rsidRPr="00CC55FD">
        <w:rPr>
          <w:rFonts w:ascii="仿宋" w:eastAsia="仿宋" w:hAnsi="仿宋" w:cs="Times New Roman" w:hint="eastAsia"/>
          <w:sz w:val="32"/>
          <w:szCs w:val="32"/>
        </w:rPr>
        <w:t>1、</w:t>
      </w:r>
      <w:r w:rsidR="00C516C1" w:rsidRPr="00CC55FD">
        <w:rPr>
          <w:rFonts w:ascii="仿宋" w:eastAsia="仿宋" w:hAnsi="仿宋" w:cs="Times New Roman" w:hint="eastAsia"/>
          <w:sz w:val="32"/>
          <w:szCs w:val="32"/>
        </w:rPr>
        <w:t>选题</w:t>
      </w:r>
      <w:r w:rsidR="00BA6EB4" w:rsidRPr="00CC55FD">
        <w:rPr>
          <w:rFonts w:ascii="仿宋" w:eastAsia="仿宋" w:hAnsi="仿宋" w:cs="Times New Roman" w:hint="eastAsia"/>
          <w:sz w:val="32"/>
          <w:szCs w:val="32"/>
        </w:rPr>
        <w:t>是光学</w:t>
      </w:r>
      <w:r w:rsidR="00BA6EB4" w:rsidRPr="00CC55FD">
        <w:rPr>
          <w:rFonts w:ascii="仿宋" w:eastAsia="仿宋" w:hAnsi="仿宋" w:cs="Times New Roman"/>
          <w:sz w:val="32"/>
          <w:szCs w:val="32"/>
        </w:rPr>
        <w:t>、光学工程及其相关</w:t>
      </w:r>
      <w:r w:rsidR="00BA6EB4" w:rsidRPr="00CC55FD">
        <w:rPr>
          <w:rFonts w:ascii="仿宋" w:eastAsia="仿宋" w:hAnsi="仿宋" w:cs="Times New Roman" w:hint="eastAsia"/>
          <w:sz w:val="32"/>
          <w:szCs w:val="32"/>
        </w:rPr>
        <w:t>学科的基础研究类或工程技术类课题；</w:t>
      </w:r>
    </w:p>
    <w:p w:rsidR="008E7B87" w:rsidRPr="00CC55FD" w:rsidRDefault="00BA6EB4" w:rsidP="008E7B87">
      <w:pPr>
        <w:spacing w:line="580" w:lineRule="exact"/>
        <w:ind w:firstLineChars="200" w:firstLine="640"/>
        <w:rPr>
          <w:rFonts w:ascii="仿宋" w:eastAsia="仿宋" w:hAnsi="仿宋" w:cs="Times New Roman"/>
          <w:sz w:val="32"/>
          <w:szCs w:val="32"/>
        </w:rPr>
      </w:pPr>
      <w:r w:rsidRPr="00CC55FD">
        <w:rPr>
          <w:rFonts w:ascii="仿宋" w:eastAsia="仿宋" w:hAnsi="仿宋" w:cs="Times New Roman" w:hint="eastAsia"/>
          <w:sz w:val="32"/>
          <w:szCs w:val="32"/>
        </w:rPr>
        <w:t>2、对于基础研究类课题，</w:t>
      </w:r>
      <w:r w:rsidR="008E7B87" w:rsidRPr="00CC55FD">
        <w:rPr>
          <w:rFonts w:ascii="仿宋" w:eastAsia="仿宋" w:hAnsi="仿宋" w:cs="Times New Roman" w:hint="eastAsia"/>
          <w:sz w:val="32"/>
          <w:szCs w:val="32"/>
        </w:rPr>
        <w:t>选题</w:t>
      </w:r>
      <w:r w:rsidR="00C516C1" w:rsidRPr="00CC55FD">
        <w:rPr>
          <w:rFonts w:ascii="仿宋" w:eastAsia="仿宋" w:hAnsi="仿宋" w:cs="Times New Roman" w:hint="eastAsia"/>
          <w:sz w:val="32"/>
          <w:szCs w:val="32"/>
        </w:rPr>
        <w:t>属</w:t>
      </w:r>
      <w:r w:rsidRPr="00CC55FD">
        <w:rPr>
          <w:rFonts w:ascii="仿宋" w:eastAsia="仿宋" w:hAnsi="仿宋" w:cs="Times New Roman" w:hint="eastAsia"/>
          <w:sz w:val="32"/>
          <w:szCs w:val="32"/>
        </w:rPr>
        <w:t>学科</w:t>
      </w:r>
      <w:r w:rsidR="008E7B87" w:rsidRPr="00CC55FD">
        <w:rPr>
          <w:rFonts w:ascii="仿宋" w:eastAsia="仿宋" w:hAnsi="仿宋" w:cs="Times New Roman" w:hint="eastAsia"/>
          <w:sz w:val="32"/>
          <w:szCs w:val="32"/>
        </w:rPr>
        <w:t>前沿</w:t>
      </w:r>
      <w:r w:rsidR="000737C6" w:rsidRPr="00CC55FD">
        <w:rPr>
          <w:rFonts w:ascii="仿宋" w:eastAsia="仿宋" w:hAnsi="仿宋" w:cs="Times New Roman" w:hint="eastAsia"/>
          <w:sz w:val="32"/>
          <w:szCs w:val="32"/>
        </w:rPr>
        <w:t>、</w:t>
      </w:r>
      <w:r w:rsidRPr="00CC55FD">
        <w:rPr>
          <w:rFonts w:ascii="仿宋" w:eastAsia="仿宋" w:hAnsi="仿宋" w:cs="Times New Roman" w:hint="eastAsia"/>
          <w:sz w:val="32"/>
          <w:szCs w:val="32"/>
        </w:rPr>
        <w:t>具有</w:t>
      </w:r>
      <w:r w:rsidR="008E7B87" w:rsidRPr="00CC55FD">
        <w:rPr>
          <w:rFonts w:ascii="仿宋" w:eastAsia="仿宋" w:hAnsi="仿宋" w:cs="Times New Roman" w:hint="eastAsia"/>
          <w:sz w:val="32"/>
          <w:szCs w:val="32"/>
        </w:rPr>
        <w:t>重要理论意义</w:t>
      </w:r>
      <w:r w:rsidR="00C516C1" w:rsidRPr="00CC55FD">
        <w:rPr>
          <w:rFonts w:ascii="仿宋" w:eastAsia="仿宋" w:hAnsi="仿宋" w:cs="Times New Roman" w:hint="eastAsia"/>
          <w:sz w:val="32"/>
          <w:szCs w:val="32"/>
        </w:rPr>
        <w:t>与应用前景</w:t>
      </w:r>
      <w:r w:rsidR="000737C6" w:rsidRPr="00CC55FD">
        <w:rPr>
          <w:rFonts w:ascii="仿宋" w:eastAsia="仿宋" w:hAnsi="仿宋" w:cs="Times New Roman" w:hint="eastAsia"/>
          <w:sz w:val="32"/>
          <w:szCs w:val="32"/>
        </w:rPr>
        <w:t>，</w:t>
      </w:r>
      <w:r w:rsidRPr="00CC55FD">
        <w:rPr>
          <w:rFonts w:ascii="仿宋" w:eastAsia="仿宋" w:hAnsi="仿宋" w:cs="Times New Roman" w:hint="eastAsia"/>
          <w:sz w:val="32"/>
          <w:szCs w:val="32"/>
        </w:rPr>
        <w:t>在理论、方法方面有显著创新，取得重要突破，达到国际同类学科先进水平；</w:t>
      </w:r>
    </w:p>
    <w:p w:rsidR="008E7B87" w:rsidRPr="00FC3188" w:rsidRDefault="00BA6EB4" w:rsidP="008E7B87">
      <w:pPr>
        <w:spacing w:line="580" w:lineRule="exact"/>
        <w:ind w:firstLineChars="200" w:firstLine="640"/>
        <w:rPr>
          <w:rFonts w:ascii="仿宋" w:eastAsia="仿宋" w:hAnsi="仿宋" w:cs="Times New Roman"/>
          <w:sz w:val="32"/>
          <w:szCs w:val="32"/>
          <w:highlight w:val="yellow"/>
        </w:rPr>
      </w:pPr>
      <w:r w:rsidRPr="00CC55FD">
        <w:rPr>
          <w:rFonts w:ascii="仿宋" w:eastAsia="仿宋" w:hAnsi="仿宋" w:cs="Times New Roman" w:hint="eastAsia"/>
          <w:sz w:val="32"/>
          <w:szCs w:val="32"/>
        </w:rPr>
        <w:t>3</w:t>
      </w:r>
      <w:r w:rsidR="008E7B87" w:rsidRPr="00CC55FD">
        <w:rPr>
          <w:rFonts w:ascii="仿宋" w:eastAsia="仿宋" w:hAnsi="仿宋" w:cs="Times New Roman" w:hint="eastAsia"/>
          <w:sz w:val="32"/>
          <w:szCs w:val="32"/>
        </w:rPr>
        <w:t>、</w:t>
      </w:r>
      <w:r w:rsidRPr="00CC55FD">
        <w:rPr>
          <w:rFonts w:ascii="仿宋" w:eastAsia="仿宋" w:hAnsi="仿宋" w:cs="Times New Roman" w:hint="eastAsia"/>
          <w:sz w:val="32"/>
          <w:szCs w:val="32"/>
        </w:rPr>
        <w:t>对于工程技术类课题，选题有明确应用背景</w:t>
      </w:r>
      <w:r w:rsidR="000737C6" w:rsidRPr="00CC55FD">
        <w:rPr>
          <w:rFonts w:ascii="仿宋" w:eastAsia="仿宋" w:hAnsi="仿宋" w:cs="Times New Roman" w:hint="eastAsia"/>
          <w:sz w:val="32"/>
          <w:szCs w:val="32"/>
        </w:rPr>
        <w:t>、</w:t>
      </w:r>
      <w:r w:rsidRPr="00CC55FD">
        <w:rPr>
          <w:rFonts w:ascii="仿宋" w:eastAsia="仿宋" w:hAnsi="仿宋" w:cs="Times New Roman" w:hint="eastAsia"/>
          <w:sz w:val="32"/>
          <w:szCs w:val="32"/>
        </w:rPr>
        <w:t>具有重要工程价值</w:t>
      </w:r>
      <w:r w:rsidR="000737C6" w:rsidRPr="00CC55FD">
        <w:rPr>
          <w:rFonts w:ascii="仿宋" w:eastAsia="仿宋" w:hAnsi="仿宋" w:cs="Times New Roman" w:hint="eastAsia"/>
          <w:sz w:val="32"/>
          <w:szCs w:val="32"/>
        </w:rPr>
        <w:t>，</w:t>
      </w:r>
      <w:r w:rsidR="008E7B87" w:rsidRPr="00CC55FD">
        <w:rPr>
          <w:rFonts w:ascii="仿宋" w:eastAsia="仿宋" w:hAnsi="仿宋" w:cs="Times New Roman" w:hint="eastAsia"/>
          <w:sz w:val="32"/>
          <w:szCs w:val="32"/>
        </w:rPr>
        <w:t>在方法</w:t>
      </w:r>
      <w:r w:rsidR="00AC07CF" w:rsidRPr="00CC55FD">
        <w:rPr>
          <w:rFonts w:ascii="仿宋" w:eastAsia="仿宋" w:hAnsi="仿宋" w:cs="Times New Roman" w:hint="eastAsia"/>
          <w:sz w:val="32"/>
          <w:szCs w:val="32"/>
        </w:rPr>
        <w:t>、技术等方面</w:t>
      </w:r>
      <w:r w:rsidR="008E7B87" w:rsidRPr="00CC55FD">
        <w:rPr>
          <w:rFonts w:ascii="仿宋" w:eastAsia="仿宋" w:hAnsi="仿宋" w:cs="Times New Roman" w:hint="eastAsia"/>
          <w:sz w:val="32"/>
          <w:szCs w:val="32"/>
        </w:rPr>
        <w:t>有</w:t>
      </w:r>
      <w:r w:rsidR="00A65994" w:rsidRPr="00CC55FD">
        <w:rPr>
          <w:rFonts w:ascii="仿宋" w:eastAsia="仿宋" w:hAnsi="仿宋" w:cs="Times New Roman" w:hint="eastAsia"/>
          <w:sz w:val="32"/>
          <w:szCs w:val="32"/>
        </w:rPr>
        <w:t>显著</w:t>
      </w:r>
      <w:r w:rsidR="008E7B87" w:rsidRPr="00CC55FD">
        <w:rPr>
          <w:rFonts w:ascii="仿宋" w:eastAsia="仿宋" w:hAnsi="仿宋" w:cs="Times New Roman" w:hint="eastAsia"/>
          <w:sz w:val="32"/>
          <w:szCs w:val="32"/>
        </w:rPr>
        <w:t>创新，取得</w:t>
      </w:r>
      <w:r w:rsidR="007864D1" w:rsidRPr="00CC55FD">
        <w:rPr>
          <w:rFonts w:ascii="仿宋" w:eastAsia="仿宋" w:hAnsi="仿宋" w:cs="Times New Roman" w:hint="eastAsia"/>
          <w:sz w:val="32"/>
          <w:szCs w:val="32"/>
        </w:rPr>
        <w:t>重要</w:t>
      </w:r>
      <w:r w:rsidR="008E7B87" w:rsidRPr="00CC55FD">
        <w:rPr>
          <w:rFonts w:ascii="仿宋" w:eastAsia="仿宋" w:hAnsi="仿宋" w:cs="Times New Roman" w:hint="eastAsia"/>
          <w:sz w:val="32"/>
          <w:szCs w:val="32"/>
        </w:rPr>
        <w:t>突破，达到国际同类</w:t>
      </w:r>
      <w:r w:rsidRPr="00CC55FD">
        <w:rPr>
          <w:rFonts w:ascii="仿宋" w:eastAsia="仿宋" w:hAnsi="仿宋" w:cs="Times New Roman" w:hint="eastAsia"/>
          <w:sz w:val="32"/>
          <w:szCs w:val="32"/>
        </w:rPr>
        <w:t>技术</w:t>
      </w:r>
      <w:r w:rsidR="008E7B87" w:rsidRPr="00CC55FD">
        <w:rPr>
          <w:rFonts w:ascii="仿宋" w:eastAsia="仿宋" w:hAnsi="仿宋" w:cs="Times New Roman" w:hint="eastAsia"/>
          <w:sz w:val="32"/>
          <w:szCs w:val="32"/>
        </w:rPr>
        <w:t>先进水平，具有较好的社会</w:t>
      </w:r>
      <w:r w:rsidR="00AC07CF" w:rsidRPr="00CC55FD">
        <w:rPr>
          <w:rFonts w:ascii="仿宋" w:eastAsia="仿宋" w:hAnsi="仿宋" w:cs="Times New Roman" w:hint="eastAsia"/>
          <w:sz w:val="32"/>
          <w:szCs w:val="32"/>
        </w:rPr>
        <w:t>经济</w:t>
      </w:r>
      <w:r w:rsidR="008E7B87" w:rsidRPr="00CC55FD">
        <w:rPr>
          <w:rFonts w:ascii="仿宋" w:eastAsia="仿宋" w:hAnsi="仿宋" w:cs="Times New Roman" w:hint="eastAsia"/>
          <w:sz w:val="32"/>
          <w:szCs w:val="32"/>
        </w:rPr>
        <w:t>效益；</w:t>
      </w:r>
      <w:r w:rsidR="00CC55FD" w:rsidRPr="0012544C">
        <w:rPr>
          <w:rFonts w:ascii="仿宋" w:eastAsia="仿宋" w:hAnsi="仿宋" w:cs="Times New Roman"/>
          <w:sz w:val="32"/>
          <w:szCs w:val="32"/>
        </w:rPr>
        <w:t xml:space="preserve"> </w:t>
      </w:r>
    </w:p>
    <w:p w:rsidR="008E7B87" w:rsidRPr="003D60E4" w:rsidRDefault="00BF1507" w:rsidP="008E7B87">
      <w:pPr>
        <w:spacing w:line="580" w:lineRule="exact"/>
        <w:ind w:firstLineChars="200" w:firstLine="640"/>
        <w:rPr>
          <w:rFonts w:ascii="仿宋" w:eastAsia="仿宋" w:hAnsi="仿宋" w:cs="Times New Roman"/>
          <w:sz w:val="32"/>
          <w:szCs w:val="32"/>
          <w:highlight w:val="yellow"/>
        </w:rPr>
      </w:pPr>
      <w:r>
        <w:rPr>
          <w:rFonts w:ascii="仿宋" w:eastAsia="仿宋" w:hAnsi="仿宋" w:cs="Times New Roman" w:hint="eastAsia"/>
          <w:sz w:val="32"/>
          <w:szCs w:val="32"/>
        </w:rPr>
        <w:t>4</w:t>
      </w:r>
      <w:r w:rsidR="008E7B87" w:rsidRPr="008E7B87">
        <w:rPr>
          <w:rFonts w:ascii="仿宋" w:eastAsia="仿宋" w:hAnsi="仿宋" w:cs="Times New Roman" w:hint="eastAsia"/>
          <w:sz w:val="32"/>
          <w:szCs w:val="32"/>
        </w:rPr>
        <w:t>、材料翔实</w:t>
      </w:r>
      <w:r w:rsidR="003D60E4">
        <w:rPr>
          <w:rFonts w:ascii="仿宋" w:eastAsia="仿宋" w:hAnsi="仿宋" w:cs="Times New Roman" w:hint="eastAsia"/>
          <w:sz w:val="32"/>
          <w:szCs w:val="32"/>
        </w:rPr>
        <w:t>、</w:t>
      </w:r>
      <w:r w:rsidR="008E7B87" w:rsidRPr="008E7B87">
        <w:rPr>
          <w:rFonts w:ascii="仿宋" w:eastAsia="仿宋" w:hAnsi="仿宋" w:cs="Times New Roman" w:hint="eastAsia"/>
          <w:sz w:val="32"/>
          <w:szCs w:val="32"/>
        </w:rPr>
        <w:t>推理严密</w:t>
      </w:r>
      <w:r w:rsidR="003D60E4">
        <w:rPr>
          <w:rFonts w:ascii="仿宋" w:eastAsia="仿宋" w:hAnsi="仿宋" w:cs="Times New Roman" w:hint="eastAsia"/>
          <w:sz w:val="32"/>
          <w:szCs w:val="32"/>
        </w:rPr>
        <w:t>、</w:t>
      </w:r>
      <w:r w:rsidR="008E7B87" w:rsidRPr="008E7B87">
        <w:rPr>
          <w:rFonts w:ascii="仿宋" w:eastAsia="仿宋" w:hAnsi="仿宋" w:cs="Times New Roman" w:hint="eastAsia"/>
          <w:sz w:val="32"/>
          <w:szCs w:val="32"/>
        </w:rPr>
        <w:t>文字表</w:t>
      </w:r>
      <w:r w:rsidR="008E7B87" w:rsidRPr="003D60E4">
        <w:rPr>
          <w:rFonts w:ascii="仿宋" w:eastAsia="仿宋" w:hAnsi="仿宋" w:cs="Times New Roman" w:hint="eastAsia"/>
          <w:sz w:val="32"/>
          <w:szCs w:val="32"/>
        </w:rPr>
        <w:t>达准确</w:t>
      </w:r>
      <w:r w:rsidR="003D60E4" w:rsidRPr="003D60E4">
        <w:rPr>
          <w:rFonts w:ascii="仿宋" w:eastAsia="仿宋" w:hAnsi="仿宋" w:cs="Times New Roman" w:hint="eastAsia"/>
          <w:sz w:val="32"/>
          <w:szCs w:val="32"/>
        </w:rPr>
        <w:t>，</w:t>
      </w:r>
      <w:r w:rsidR="003D60E4" w:rsidRPr="00CC55FD">
        <w:rPr>
          <w:rFonts w:ascii="仿宋" w:eastAsia="仿宋" w:hAnsi="仿宋" w:cs="Times New Roman" w:hint="eastAsia"/>
          <w:sz w:val="32"/>
          <w:szCs w:val="32"/>
        </w:rPr>
        <w:t>符合科技论文写作规范。</w:t>
      </w:r>
    </w:p>
    <w:p w:rsidR="001166E7" w:rsidRDefault="00BF1507" w:rsidP="008E7B87">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5</w:t>
      </w:r>
      <w:r w:rsidR="008E7B87">
        <w:rPr>
          <w:rFonts w:ascii="仿宋" w:eastAsia="仿宋" w:hAnsi="仿宋" w:cs="Times New Roman" w:hint="eastAsia"/>
          <w:sz w:val="32"/>
          <w:szCs w:val="32"/>
        </w:rPr>
        <w:t>、</w:t>
      </w:r>
      <w:r w:rsidR="001166E7">
        <w:rPr>
          <w:rFonts w:ascii="仿宋" w:eastAsia="仿宋" w:hAnsi="仿宋" w:cs="Times New Roman" w:hint="eastAsia"/>
          <w:sz w:val="32"/>
          <w:szCs w:val="32"/>
        </w:rPr>
        <w:t>参加评选的学位论文，</w:t>
      </w:r>
      <w:r w:rsidR="001166E7" w:rsidRPr="001166E7">
        <w:rPr>
          <w:rFonts w:ascii="仿宋" w:eastAsia="仿宋" w:hAnsi="仿宋" w:cs="Times New Roman" w:hint="eastAsia"/>
          <w:sz w:val="32"/>
          <w:szCs w:val="32"/>
        </w:rPr>
        <w:t>一般为在评选年份的上一</w:t>
      </w:r>
      <w:r w:rsidR="0027700A">
        <w:rPr>
          <w:rFonts w:ascii="仿宋" w:eastAsia="仿宋" w:hAnsi="仿宋" w:cs="Times New Roman" w:hint="eastAsia"/>
          <w:sz w:val="32"/>
          <w:szCs w:val="32"/>
        </w:rPr>
        <w:t>年度，在国内学位授予单位获得博士学位者的学位论文。在该年度以前两个</w:t>
      </w:r>
      <w:r w:rsidR="001166E7" w:rsidRPr="001166E7">
        <w:rPr>
          <w:rFonts w:ascii="仿宋" w:eastAsia="仿宋" w:hAnsi="仿宋" w:cs="Times New Roman" w:hint="eastAsia"/>
          <w:sz w:val="32"/>
          <w:szCs w:val="32"/>
        </w:rPr>
        <w:t>年度内获得博士学位者的学位论文，如确属优秀的，也可以参评。</w:t>
      </w:r>
      <w:r w:rsidR="006E3406" w:rsidRPr="00CC55FD">
        <w:rPr>
          <w:rFonts w:ascii="仿宋" w:eastAsia="仿宋" w:hAnsi="仿宋" w:cs="Times New Roman"/>
          <w:sz w:val="32"/>
          <w:szCs w:val="32"/>
        </w:rPr>
        <w:t>参加评选的学位论文应以中文撰写。</w:t>
      </w:r>
    </w:p>
    <w:p w:rsidR="0089767C" w:rsidRDefault="0089767C" w:rsidP="008E7B87">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lastRenderedPageBreak/>
        <w:t>博士学位论文的成果，应是学科点所在单位为第一署名单位、在攻读博士学位期间获得以及通过学位论文答辩后一年内获得的成果，但不包括尚未刊登的论文或尚未授权的专利等。</w:t>
      </w:r>
    </w:p>
    <w:p w:rsidR="00F31322" w:rsidRDefault="00615822" w:rsidP="0014417F">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 xml:space="preserve">第三条  </w:t>
      </w:r>
      <w:r w:rsidR="008E7B87">
        <w:rPr>
          <w:rFonts w:ascii="仿宋" w:eastAsia="仿宋" w:hAnsi="仿宋" w:cs="Times New Roman" w:hint="eastAsia"/>
          <w:sz w:val="32"/>
          <w:szCs w:val="32"/>
        </w:rPr>
        <w:t>全国光学优秀博士学位论文</w:t>
      </w:r>
      <w:r w:rsidR="00147D51">
        <w:rPr>
          <w:rFonts w:ascii="仿宋" w:eastAsia="仿宋" w:hAnsi="仿宋" w:cs="Times New Roman" w:hint="eastAsia"/>
          <w:sz w:val="32"/>
          <w:szCs w:val="32"/>
        </w:rPr>
        <w:t>每年评选一次，每一届评选不超过</w:t>
      </w:r>
      <w:r w:rsidR="00AC07CF" w:rsidRPr="002A2059">
        <w:rPr>
          <w:rFonts w:ascii="仿宋" w:eastAsia="仿宋" w:hAnsi="仿宋" w:cs="Times New Roman" w:hint="eastAsia"/>
          <w:sz w:val="32"/>
          <w:szCs w:val="32"/>
        </w:rPr>
        <w:t>5</w:t>
      </w:r>
      <w:r w:rsidR="00147D51" w:rsidRPr="002A2059">
        <w:rPr>
          <w:rFonts w:ascii="仿宋" w:eastAsia="仿宋" w:hAnsi="仿宋" w:cs="Times New Roman" w:hint="eastAsia"/>
          <w:sz w:val="32"/>
          <w:szCs w:val="32"/>
        </w:rPr>
        <w:t>篇获</w:t>
      </w:r>
      <w:r w:rsidR="00147D51" w:rsidRPr="00CC55FD">
        <w:rPr>
          <w:rFonts w:ascii="仿宋" w:eastAsia="仿宋" w:hAnsi="仿宋" w:cs="Times New Roman" w:hint="eastAsia"/>
          <w:sz w:val="32"/>
          <w:szCs w:val="32"/>
        </w:rPr>
        <w:t>奖论文</w:t>
      </w:r>
      <w:r w:rsidR="00F31322" w:rsidRPr="00CC55FD">
        <w:rPr>
          <w:rFonts w:ascii="仿宋" w:eastAsia="仿宋" w:hAnsi="仿宋" w:cs="Times New Roman" w:hint="eastAsia"/>
          <w:sz w:val="32"/>
          <w:szCs w:val="32"/>
        </w:rPr>
        <w:t>；视实际情况，也可评选不超过</w:t>
      </w:r>
      <w:r w:rsidR="003D60E4" w:rsidRPr="00CC55FD">
        <w:rPr>
          <w:rFonts w:ascii="仿宋" w:eastAsia="仿宋" w:hAnsi="仿宋" w:cs="Times New Roman" w:hint="eastAsia"/>
          <w:sz w:val="32"/>
          <w:szCs w:val="32"/>
        </w:rPr>
        <w:t>5篇</w:t>
      </w:r>
      <w:r w:rsidR="00F31322" w:rsidRPr="00CC55FD">
        <w:rPr>
          <w:rFonts w:ascii="仿宋" w:eastAsia="仿宋" w:hAnsi="仿宋" w:cs="Times New Roman" w:hint="eastAsia"/>
          <w:sz w:val="32"/>
          <w:szCs w:val="32"/>
        </w:rPr>
        <w:t>的</w:t>
      </w:r>
      <w:r w:rsidR="003D60E4" w:rsidRPr="00CC55FD">
        <w:rPr>
          <w:rFonts w:ascii="仿宋" w:eastAsia="仿宋" w:hAnsi="仿宋" w:cs="Times New Roman" w:hint="eastAsia"/>
          <w:sz w:val="32"/>
          <w:szCs w:val="32"/>
        </w:rPr>
        <w:t>提名</w:t>
      </w:r>
      <w:r w:rsidR="00F31322" w:rsidRPr="00CC55FD">
        <w:rPr>
          <w:rFonts w:ascii="仿宋" w:eastAsia="仿宋" w:hAnsi="仿宋" w:cs="Times New Roman" w:hint="eastAsia"/>
          <w:sz w:val="32"/>
          <w:szCs w:val="32"/>
        </w:rPr>
        <w:t>优秀</w:t>
      </w:r>
      <w:r w:rsidR="003D60E4" w:rsidRPr="00CC55FD">
        <w:rPr>
          <w:rFonts w:ascii="仿宋" w:eastAsia="仿宋" w:hAnsi="仿宋" w:cs="Times New Roman" w:hint="eastAsia"/>
          <w:sz w:val="32"/>
          <w:szCs w:val="32"/>
        </w:rPr>
        <w:t>论文。</w:t>
      </w:r>
    </w:p>
    <w:p w:rsidR="00091040" w:rsidRDefault="00117B54" w:rsidP="0014417F">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第</w:t>
      </w:r>
      <w:r w:rsidR="00000565">
        <w:rPr>
          <w:rFonts w:ascii="仿宋" w:eastAsia="仿宋" w:hAnsi="仿宋" w:cs="Times New Roman" w:hint="eastAsia"/>
          <w:sz w:val="32"/>
          <w:szCs w:val="32"/>
        </w:rPr>
        <w:t>四</w:t>
      </w:r>
      <w:r>
        <w:rPr>
          <w:rFonts w:ascii="仿宋" w:eastAsia="仿宋" w:hAnsi="仿宋" w:cs="Times New Roman" w:hint="eastAsia"/>
          <w:sz w:val="32"/>
          <w:szCs w:val="32"/>
        </w:rPr>
        <w:t xml:space="preserve">条  </w:t>
      </w:r>
      <w:r w:rsidR="008E7B87">
        <w:rPr>
          <w:rFonts w:ascii="仿宋" w:eastAsia="仿宋" w:hAnsi="仿宋" w:cs="Times New Roman" w:hint="eastAsia"/>
          <w:sz w:val="32"/>
          <w:szCs w:val="32"/>
        </w:rPr>
        <w:t>全国光学优秀博士学位论文</w:t>
      </w:r>
      <w:r>
        <w:rPr>
          <w:rFonts w:ascii="仿宋" w:eastAsia="仿宋" w:hAnsi="仿宋" w:cs="Times New Roman" w:hint="eastAsia"/>
          <w:sz w:val="32"/>
          <w:szCs w:val="32"/>
        </w:rPr>
        <w:t>评选推荐渠道：</w:t>
      </w:r>
    </w:p>
    <w:p w:rsidR="00117B54" w:rsidRDefault="00117B54" w:rsidP="0014417F">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（一）单位推荐：由国内拥有光学</w:t>
      </w:r>
      <w:r w:rsidR="00CC578A">
        <w:rPr>
          <w:rFonts w:ascii="仿宋" w:eastAsia="仿宋" w:hAnsi="仿宋" w:cs="Times New Roman" w:hint="eastAsia"/>
          <w:sz w:val="32"/>
          <w:szCs w:val="32"/>
        </w:rPr>
        <w:t>和光学工程</w:t>
      </w:r>
      <w:r w:rsidR="0027700A" w:rsidRPr="0027700A">
        <w:rPr>
          <w:rFonts w:ascii="仿宋" w:eastAsia="仿宋" w:hAnsi="仿宋" w:cs="Times New Roman" w:hint="eastAsia"/>
          <w:sz w:val="32"/>
          <w:szCs w:val="32"/>
        </w:rPr>
        <w:t>及其相关学科</w:t>
      </w:r>
      <w:r>
        <w:rPr>
          <w:rFonts w:ascii="仿宋" w:eastAsia="仿宋" w:hAnsi="仿宋" w:cs="Times New Roman" w:hint="eastAsia"/>
          <w:sz w:val="32"/>
          <w:szCs w:val="32"/>
        </w:rPr>
        <w:t>博士学位授予权的高等院校和科研院所等推荐单位组织申报</w:t>
      </w:r>
      <w:r w:rsidR="006E3406">
        <w:rPr>
          <w:rFonts w:ascii="仿宋" w:eastAsia="仿宋" w:hAnsi="仿宋" w:cs="Times New Roman" w:hint="eastAsia"/>
          <w:sz w:val="32"/>
          <w:szCs w:val="32"/>
        </w:rPr>
        <w:t>。</w:t>
      </w:r>
      <w:r>
        <w:rPr>
          <w:rFonts w:ascii="仿宋" w:eastAsia="仿宋" w:hAnsi="仿宋" w:cs="Times New Roman" w:hint="eastAsia"/>
          <w:sz w:val="32"/>
          <w:szCs w:val="32"/>
        </w:rPr>
        <w:t>推荐单位评选出不超过</w:t>
      </w:r>
      <w:r w:rsidR="0027700A">
        <w:rPr>
          <w:rFonts w:ascii="仿宋" w:eastAsia="仿宋" w:hAnsi="仿宋" w:cs="Times New Roman" w:hint="eastAsia"/>
          <w:sz w:val="32"/>
          <w:szCs w:val="32"/>
        </w:rPr>
        <w:t>一</w:t>
      </w:r>
      <w:r>
        <w:rPr>
          <w:rFonts w:ascii="仿宋" w:eastAsia="仿宋" w:hAnsi="仿宋" w:cs="Times New Roman" w:hint="eastAsia"/>
          <w:sz w:val="32"/>
          <w:szCs w:val="32"/>
        </w:rPr>
        <w:t>篇学位论文参加</w:t>
      </w:r>
      <w:r w:rsidR="008E7B87">
        <w:rPr>
          <w:rFonts w:ascii="仿宋" w:eastAsia="仿宋" w:hAnsi="仿宋" w:cs="Times New Roman" w:hint="eastAsia"/>
          <w:sz w:val="32"/>
          <w:szCs w:val="32"/>
        </w:rPr>
        <w:t>全国光学优秀博士学位论文</w:t>
      </w:r>
      <w:r>
        <w:rPr>
          <w:rFonts w:ascii="仿宋" w:eastAsia="仿宋" w:hAnsi="仿宋" w:cs="Times New Roman" w:hint="eastAsia"/>
          <w:sz w:val="32"/>
          <w:szCs w:val="32"/>
        </w:rPr>
        <w:t>评选。</w:t>
      </w:r>
    </w:p>
    <w:p w:rsidR="00117B54" w:rsidRDefault="00117B54" w:rsidP="00117B54">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（二）专家推荐：中国光学学会</w:t>
      </w:r>
      <w:proofErr w:type="gramStart"/>
      <w:r>
        <w:rPr>
          <w:rFonts w:ascii="仿宋" w:eastAsia="仿宋" w:hAnsi="仿宋" w:cs="Times New Roman" w:hint="eastAsia"/>
          <w:sz w:val="32"/>
          <w:szCs w:val="32"/>
        </w:rPr>
        <w:t>会</w:t>
      </w:r>
      <w:proofErr w:type="gramEnd"/>
      <w:r>
        <w:rPr>
          <w:rFonts w:ascii="仿宋" w:eastAsia="仿宋" w:hAnsi="仿宋" w:cs="Times New Roman" w:hint="eastAsia"/>
          <w:sz w:val="32"/>
          <w:szCs w:val="32"/>
        </w:rPr>
        <w:t>士或理事可联名两位专家推荐一篇学位论文参加</w:t>
      </w:r>
      <w:r w:rsidR="008E7B87">
        <w:rPr>
          <w:rFonts w:ascii="仿宋" w:eastAsia="仿宋" w:hAnsi="仿宋" w:cs="Times New Roman" w:hint="eastAsia"/>
          <w:sz w:val="32"/>
          <w:szCs w:val="32"/>
        </w:rPr>
        <w:t>全国光学优秀博士学位论文</w:t>
      </w:r>
      <w:r>
        <w:rPr>
          <w:rFonts w:ascii="仿宋" w:eastAsia="仿宋" w:hAnsi="仿宋" w:cs="Times New Roman" w:hint="eastAsia"/>
          <w:sz w:val="32"/>
          <w:szCs w:val="32"/>
        </w:rPr>
        <w:t>评选。</w:t>
      </w:r>
      <w:r w:rsidR="0027700A">
        <w:rPr>
          <w:rFonts w:ascii="仿宋" w:eastAsia="仿宋" w:hAnsi="仿宋" w:cs="Times New Roman" w:hint="eastAsia"/>
          <w:sz w:val="32"/>
          <w:szCs w:val="32"/>
        </w:rPr>
        <w:t>每位</w:t>
      </w:r>
      <w:r w:rsidR="00F31322">
        <w:rPr>
          <w:rFonts w:ascii="仿宋" w:eastAsia="仿宋" w:hAnsi="仿宋" w:cs="Times New Roman" w:hint="eastAsia"/>
          <w:sz w:val="32"/>
          <w:szCs w:val="32"/>
        </w:rPr>
        <w:t>会士、理事与</w:t>
      </w:r>
      <w:r w:rsidR="0027700A">
        <w:rPr>
          <w:rFonts w:ascii="仿宋" w:eastAsia="仿宋" w:hAnsi="仿宋" w:cs="Times New Roman"/>
          <w:sz w:val="32"/>
          <w:szCs w:val="32"/>
        </w:rPr>
        <w:t>专家</w:t>
      </w:r>
      <w:r w:rsidR="0027700A">
        <w:rPr>
          <w:rFonts w:ascii="仿宋" w:eastAsia="仿宋" w:hAnsi="仿宋" w:cs="Times New Roman" w:hint="eastAsia"/>
          <w:sz w:val="32"/>
          <w:szCs w:val="32"/>
        </w:rPr>
        <w:t>当年只能推荐</w:t>
      </w:r>
      <w:r w:rsidR="0027700A">
        <w:rPr>
          <w:rFonts w:ascii="仿宋" w:eastAsia="仿宋" w:hAnsi="仿宋" w:cs="Times New Roman"/>
          <w:sz w:val="32"/>
          <w:szCs w:val="32"/>
        </w:rPr>
        <w:t>一篇论文。</w:t>
      </w:r>
    </w:p>
    <w:p w:rsidR="00314E20" w:rsidRDefault="00DA2E39" w:rsidP="00CC578A">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第</w:t>
      </w:r>
      <w:r w:rsidR="00000565">
        <w:rPr>
          <w:rFonts w:ascii="仿宋" w:eastAsia="仿宋" w:hAnsi="仿宋" w:cs="Times New Roman" w:hint="eastAsia"/>
          <w:sz w:val="32"/>
          <w:szCs w:val="32"/>
        </w:rPr>
        <w:t>五</w:t>
      </w:r>
      <w:r>
        <w:rPr>
          <w:rFonts w:ascii="仿宋" w:eastAsia="仿宋" w:hAnsi="仿宋" w:cs="Times New Roman" w:hint="eastAsia"/>
          <w:sz w:val="32"/>
          <w:szCs w:val="32"/>
        </w:rPr>
        <w:t>条</w:t>
      </w:r>
      <w:r w:rsidR="006E3406">
        <w:rPr>
          <w:rFonts w:ascii="仿宋" w:eastAsia="仿宋" w:hAnsi="仿宋" w:cs="Times New Roman" w:hint="eastAsia"/>
          <w:sz w:val="32"/>
          <w:szCs w:val="32"/>
        </w:rPr>
        <w:t xml:space="preserve"> </w:t>
      </w:r>
      <w:r w:rsidR="008D79B2">
        <w:rPr>
          <w:rFonts w:ascii="仿宋" w:eastAsia="仿宋" w:hAnsi="仿宋" w:cs="Times New Roman" w:hint="eastAsia"/>
          <w:sz w:val="32"/>
          <w:szCs w:val="32"/>
        </w:rPr>
        <w:t xml:space="preserve"> </w:t>
      </w:r>
      <w:r w:rsidR="00314E20" w:rsidRPr="00A27D99">
        <w:rPr>
          <w:rFonts w:ascii="仿宋" w:eastAsia="仿宋" w:hAnsi="仿宋" w:cs="Times New Roman" w:hint="eastAsia"/>
          <w:sz w:val="32"/>
          <w:szCs w:val="32"/>
        </w:rPr>
        <w:t>参评的</w:t>
      </w:r>
      <w:r w:rsidR="00314E20">
        <w:rPr>
          <w:rFonts w:ascii="仿宋" w:eastAsia="仿宋" w:hAnsi="仿宋" w:cs="Times New Roman" w:hint="eastAsia"/>
          <w:sz w:val="32"/>
          <w:szCs w:val="32"/>
        </w:rPr>
        <w:t>优秀</w:t>
      </w:r>
      <w:r w:rsidR="00314E20" w:rsidRPr="00A27D99">
        <w:rPr>
          <w:rFonts w:ascii="仿宋" w:eastAsia="仿宋" w:hAnsi="仿宋" w:cs="Times New Roman" w:hint="eastAsia"/>
          <w:sz w:val="32"/>
          <w:szCs w:val="32"/>
        </w:rPr>
        <w:t>博士学位论文应由单位保密委员会根据国家有关保密规定进行认真</w:t>
      </w:r>
      <w:r w:rsidR="00314E20">
        <w:rPr>
          <w:rFonts w:ascii="仿宋" w:eastAsia="仿宋" w:hAnsi="仿宋" w:cs="Times New Roman" w:hint="eastAsia"/>
          <w:sz w:val="32"/>
          <w:szCs w:val="32"/>
        </w:rPr>
        <w:t>审查，并盖章确定其内容不涉密，且可在互联网上公开评审并全文公示。</w:t>
      </w:r>
    </w:p>
    <w:p w:rsidR="00F31322" w:rsidRDefault="00314E20" w:rsidP="00CC578A">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 xml:space="preserve">第六条 </w:t>
      </w:r>
      <w:r w:rsidR="008D79B2">
        <w:rPr>
          <w:rFonts w:ascii="仿宋" w:eastAsia="仿宋" w:hAnsi="仿宋" w:cs="Times New Roman" w:hint="eastAsia"/>
          <w:sz w:val="32"/>
          <w:szCs w:val="32"/>
        </w:rPr>
        <w:t xml:space="preserve"> </w:t>
      </w:r>
      <w:r w:rsidR="008E7B87">
        <w:rPr>
          <w:rFonts w:ascii="仿宋" w:eastAsia="仿宋" w:hAnsi="仿宋" w:cs="Times New Roman" w:hint="eastAsia"/>
          <w:sz w:val="32"/>
          <w:szCs w:val="32"/>
        </w:rPr>
        <w:t>全国光学优秀博士学位论文</w:t>
      </w:r>
      <w:r w:rsidR="00DA2E39" w:rsidRPr="00A87F61">
        <w:rPr>
          <w:rFonts w:ascii="仿宋" w:eastAsia="仿宋" w:hAnsi="仿宋" w:cs="Times New Roman" w:hint="eastAsia"/>
          <w:sz w:val="32"/>
          <w:szCs w:val="32"/>
        </w:rPr>
        <w:t>评选</w:t>
      </w:r>
      <w:r w:rsidR="00CC578A" w:rsidRPr="00CC578A">
        <w:rPr>
          <w:rFonts w:ascii="仿宋" w:eastAsia="仿宋" w:hAnsi="仿宋" w:cs="Times New Roman" w:hint="eastAsia"/>
          <w:sz w:val="32"/>
          <w:szCs w:val="32"/>
        </w:rPr>
        <w:t>工作在中国光学学会</w:t>
      </w:r>
      <w:r w:rsidR="00CC578A">
        <w:rPr>
          <w:rFonts w:ascii="仿宋" w:eastAsia="仿宋" w:hAnsi="仿宋" w:cs="Times New Roman" w:hint="eastAsia"/>
          <w:sz w:val="32"/>
          <w:szCs w:val="32"/>
        </w:rPr>
        <w:t>常务</w:t>
      </w:r>
      <w:r w:rsidR="00CC578A" w:rsidRPr="00CC578A">
        <w:rPr>
          <w:rFonts w:ascii="仿宋" w:eastAsia="仿宋" w:hAnsi="仿宋" w:cs="Times New Roman" w:hint="eastAsia"/>
          <w:sz w:val="32"/>
          <w:szCs w:val="32"/>
        </w:rPr>
        <w:t>理事会领导下，</w:t>
      </w:r>
      <w:r w:rsidR="00CC578A">
        <w:rPr>
          <w:rFonts w:ascii="仿宋" w:eastAsia="仿宋" w:hAnsi="仿宋" w:cs="Times New Roman" w:hint="eastAsia"/>
          <w:sz w:val="32"/>
          <w:szCs w:val="32"/>
        </w:rPr>
        <w:t>设立</w:t>
      </w:r>
      <w:r w:rsidR="00CC578A" w:rsidRPr="00CC578A">
        <w:rPr>
          <w:rFonts w:ascii="仿宋" w:eastAsia="仿宋" w:hAnsi="仿宋" w:cs="Times New Roman" w:hint="eastAsia"/>
          <w:sz w:val="32"/>
          <w:szCs w:val="32"/>
        </w:rPr>
        <w:t>全国光学优秀博士学位论文评选委员会</w:t>
      </w:r>
      <w:r w:rsidR="006E3406">
        <w:rPr>
          <w:rFonts w:ascii="仿宋" w:eastAsia="仿宋" w:hAnsi="仿宋" w:cs="Times New Roman" w:hint="eastAsia"/>
          <w:sz w:val="32"/>
          <w:szCs w:val="32"/>
        </w:rPr>
        <w:t>（以下简称为“评选委员会”）</w:t>
      </w:r>
      <w:r w:rsidR="00C143BD">
        <w:rPr>
          <w:rFonts w:ascii="仿宋" w:eastAsia="仿宋" w:hAnsi="仿宋" w:cs="Times New Roman" w:hint="eastAsia"/>
          <w:sz w:val="32"/>
          <w:szCs w:val="32"/>
        </w:rPr>
        <w:t>，全面负责评选的学术性工作</w:t>
      </w:r>
      <w:r w:rsidR="006E3406">
        <w:rPr>
          <w:rFonts w:ascii="仿宋" w:eastAsia="仿宋" w:hAnsi="仿宋" w:cs="Times New Roman" w:hint="eastAsia"/>
          <w:sz w:val="32"/>
          <w:szCs w:val="32"/>
        </w:rPr>
        <w:t>，</w:t>
      </w:r>
      <w:r w:rsidR="006E3406" w:rsidRPr="00CC55FD">
        <w:rPr>
          <w:rFonts w:ascii="仿宋" w:eastAsia="仿宋" w:hAnsi="仿宋" w:cs="Times New Roman"/>
          <w:sz w:val="32"/>
          <w:szCs w:val="32"/>
        </w:rPr>
        <w:t>包括同行专家通</w:t>
      </w:r>
      <w:r w:rsidR="006E3406">
        <w:rPr>
          <w:rFonts w:ascii="仿宋" w:eastAsia="仿宋" w:hAnsi="仿宋" w:cs="Times New Roman" w:hint="eastAsia"/>
          <w:sz w:val="32"/>
          <w:szCs w:val="32"/>
        </w:rPr>
        <w:t>信</w:t>
      </w:r>
      <w:r w:rsidR="006E3406" w:rsidRPr="00CC55FD">
        <w:rPr>
          <w:rFonts w:ascii="仿宋" w:eastAsia="仿宋" w:hAnsi="仿宋" w:cs="Times New Roman"/>
          <w:sz w:val="32"/>
          <w:szCs w:val="32"/>
        </w:rPr>
        <w:t>评议和专家审定会审定</w:t>
      </w:r>
      <w:r w:rsidR="00F31322">
        <w:rPr>
          <w:rFonts w:ascii="仿宋" w:eastAsia="仿宋" w:hAnsi="仿宋" w:cs="Times New Roman" w:hint="eastAsia"/>
          <w:sz w:val="32"/>
          <w:szCs w:val="32"/>
        </w:rPr>
        <w:t>。</w:t>
      </w:r>
    </w:p>
    <w:p w:rsidR="00CC578A" w:rsidRPr="00CC578A" w:rsidRDefault="00F31322" w:rsidP="00CC578A">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具体组织工作</w:t>
      </w:r>
      <w:r w:rsidR="00CC578A" w:rsidRPr="00CC578A">
        <w:rPr>
          <w:rFonts w:ascii="仿宋" w:eastAsia="仿宋" w:hAnsi="仿宋" w:cs="Times New Roman" w:hint="eastAsia"/>
          <w:sz w:val="32"/>
          <w:szCs w:val="32"/>
        </w:rPr>
        <w:t>由学会秘书处负责进行</w:t>
      </w:r>
      <w:r>
        <w:rPr>
          <w:rFonts w:ascii="仿宋" w:eastAsia="仿宋" w:hAnsi="仿宋" w:cs="Times New Roman" w:hint="eastAsia"/>
          <w:sz w:val="32"/>
          <w:szCs w:val="32"/>
        </w:rPr>
        <w:t>，</w:t>
      </w:r>
      <w:r w:rsidR="00CC578A" w:rsidRPr="00CC578A">
        <w:rPr>
          <w:rFonts w:ascii="仿宋" w:eastAsia="仿宋" w:hAnsi="仿宋" w:cs="Times New Roman" w:hint="eastAsia"/>
          <w:sz w:val="32"/>
          <w:szCs w:val="32"/>
        </w:rPr>
        <w:t>其主要职责为：</w:t>
      </w:r>
    </w:p>
    <w:p w:rsidR="00CC578A" w:rsidRPr="00CC578A" w:rsidRDefault="00CC578A" w:rsidP="00CC578A">
      <w:pPr>
        <w:spacing w:line="580" w:lineRule="exact"/>
        <w:ind w:firstLineChars="200" w:firstLine="640"/>
        <w:rPr>
          <w:rFonts w:ascii="仿宋" w:eastAsia="仿宋" w:hAnsi="仿宋" w:cs="Times New Roman"/>
          <w:sz w:val="32"/>
          <w:szCs w:val="32"/>
        </w:rPr>
      </w:pPr>
      <w:r w:rsidRPr="00CC578A">
        <w:rPr>
          <w:rFonts w:ascii="仿宋" w:eastAsia="仿宋" w:hAnsi="仿宋" w:cs="Times New Roman" w:hint="eastAsia"/>
          <w:sz w:val="32"/>
          <w:szCs w:val="32"/>
        </w:rPr>
        <w:t>1、</w:t>
      </w:r>
      <w:r w:rsidR="00F31322">
        <w:rPr>
          <w:rFonts w:ascii="仿宋" w:eastAsia="仿宋" w:hAnsi="仿宋" w:cs="Times New Roman" w:hint="eastAsia"/>
          <w:sz w:val="32"/>
          <w:szCs w:val="32"/>
        </w:rPr>
        <w:t>发布公告</w:t>
      </w:r>
      <w:r w:rsidRPr="00CC578A">
        <w:rPr>
          <w:rFonts w:ascii="仿宋" w:eastAsia="仿宋" w:hAnsi="仿宋" w:cs="Times New Roman" w:hint="eastAsia"/>
          <w:sz w:val="32"/>
          <w:szCs w:val="32"/>
        </w:rPr>
        <w:t>并征集评选论文；</w:t>
      </w:r>
    </w:p>
    <w:p w:rsidR="00C143BD" w:rsidRDefault="00CC578A" w:rsidP="00CC578A">
      <w:pPr>
        <w:spacing w:line="580" w:lineRule="exact"/>
        <w:ind w:firstLineChars="200" w:firstLine="640"/>
        <w:rPr>
          <w:rFonts w:ascii="仿宋" w:eastAsia="仿宋" w:hAnsi="仿宋" w:cs="Times New Roman"/>
          <w:sz w:val="32"/>
          <w:szCs w:val="32"/>
        </w:rPr>
      </w:pPr>
      <w:r w:rsidRPr="00CC578A">
        <w:rPr>
          <w:rFonts w:ascii="仿宋" w:eastAsia="仿宋" w:hAnsi="仿宋" w:cs="Times New Roman" w:hint="eastAsia"/>
          <w:sz w:val="32"/>
          <w:szCs w:val="32"/>
        </w:rPr>
        <w:t>2、</w:t>
      </w:r>
      <w:r w:rsidR="00C143BD">
        <w:rPr>
          <w:rFonts w:ascii="仿宋" w:eastAsia="仿宋" w:hAnsi="仿宋" w:cs="Times New Roman" w:hint="eastAsia"/>
          <w:sz w:val="32"/>
          <w:szCs w:val="32"/>
        </w:rPr>
        <w:t>在评选委员会选定评议专家的基础上，</w:t>
      </w:r>
      <w:r w:rsidRPr="00CC578A">
        <w:rPr>
          <w:rFonts w:ascii="仿宋" w:eastAsia="仿宋" w:hAnsi="仿宋" w:cs="Times New Roman" w:hint="eastAsia"/>
          <w:sz w:val="32"/>
          <w:szCs w:val="32"/>
        </w:rPr>
        <w:t>组织</w:t>
      </w:r>
      <w:r w:rsidR="00F31322" w:rsidRPr="00CC578A">
        <w:rPr>
          <w:rFonts w:ascii="仿宋" w:eastAsia="仿宋" w:hAnsi="仿宋" w:cs="Times New Roman" w:hint="eastAsia"/>
          <w:sz w:val="32"/>
          <w:szCs w:val="32"/>
        </w:rPr>
        <w:t>通</w:t>
      </w:r>
      <w:r w:rsidR="00F31322">
        <w:rPr>
          <w:rFonts w:ascii="仿宋" w:eastAsia="仿宋" w:hAnsi="仿宋" w:cs="Times New Roman" w:hint="eastAsia"/>
          <w:sz w:val="32"/>
          <w:szCs w:val="32"/>
        </w:rPr>
        <w:t>信</w:t>
      </w:r>
      <w:r w:rsidRPr="00CC578A">
        <w:rPr>
          <w:rFonts w:ascii="仿宋" w:eastAsia="仿宋" w:hAnsi="仿宋" w:cs="Times New Roman" w:hint="eastAsia"/>
          <w:sz w:val="32"/>
          <w:szCs w:val="32"/>
        </w:rPr>
        <w:t>评议</w:t>
      </w:r>
      <w:r w:rsidR="00C143BD">
        <w:rPr>
          <w:rFonts w:ascii="仿宋" w:eastAsia="仿宋" w:hAnsi="仿宋" w:cs="Times New Roman" w:hint="eastAsia"/>
          <w:sz w:val="32"/>
          <w:szCs w:val="32"/>
        </w:rPr>
        <w:t>；</w:t>
      </w:r>
    </w:p>
    <w:p w:rsidR="00CC578A" w:rsidRPr="00CC578A" w:rsidRDefault="00C143BD" w:rsidP="00CC578A">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3、统计通信评议情况，提交评选委员会</w:t>
      </w:r>
      <w:r w:rsidR="00AE3F57">
        <w:rPr>
          <w:rFonts w:ascii="仿宋" w:eastAsia="仿宋" w:hAnsi="仿宋" w:cs="Times New Roman" w:hint="eastAsia"/>
          <w:sz w:val="32"/>
          <w:szCs w:val="32"/>
        </w:rPr>
        <w:t>开展</w:t>
      </w:r>
      <w:r>
        <w:rPr>
          <w:rFonts w:ascii="仿宋" w:eastAsia="仿宋" w:hAnsi="仿宋" w:cs="Times New Roman" w:hint="eastAsia"/>
          <w:sz w:val="32"/>
          <w:szCs w:val="32"/>
        </w:rPr>
        <w:t>进一步</w:t>
      </w:r>
      <w:r w:rsidR="00AE3F57">
        <w:rPr>
          <w:rFonts w:ascii="仿宋" w:eastAsia="仿宋" w:hAnsi="仿宋" w:cs="Times New Roman" w:hint="eastAsia"/>
          <w:sz w:val="32"/>
          <w:szCs w:val="32"/>
        </w:rPr>
        <w:t>的</w:t>
      </w:r>
      <w:r w:rsidR="006E3406">
        <w:rPr>
          <w:rFonts w:ascii="仿宋" w:eastAsia="仿宋" w:hAnsi="仿宋" w:cs="Times New Roman" w:hint="eastAsia"/>
          <w:sz w:val="32"/>
          <w:szCs w:val="32"/>
        </w:rPr>
        <w:t>专家审定会的</w:t>
      </w:r>
      <w:r w:rsidR="00CC578A" w:rsidRPr="00CC578A">
        <w:rPr>
          <w:rFonts w:ascii="仿宋" w:eastAsia="仿宋" w:hAnsi="仿宋" w:cs="Times New Roman" w:hint="eastAsia"/>
          <w:sz w:val="32"/>
          <w:szCs w:val="32"/>
        </w:rPr>
        <w:t>审定工作；</w:t>
      </w:r>
    </w:p>
    <w:p w:rsidR="00CC578A" w:rsidRPr="00CC578A" w:rsidRDefault="00C143BD" w:rsidP="00CC578A">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4</w:t>
      </w:r>
      <w:r w:rsidR="00CC578A" w:rsidRPr="00CC578A">
        <w:rPr>
          <w:rFonts w:ascii="仿宋" w:eastAsia="仿宋" w:hAnsi="仿宋" w:cs="Times New Roman" w:hint="eastAsia"/>
          <w:sz w:val="32"/>
          <w:szCs w:val="32"/>
        </w:rPr>
        <w:t>、接受有关异议事项</w:t>
      </w:r>
      <w:r>
        <w:rPr>
          <w:rFonts w:ascii="仿宋" w:eastAsia="仿宋" w:hAnsi="仿宋" w:cs="Times New Roman" w:hint="eastAsia"/>
          <w:sz w:val="32"/>
          <w:szCs w:val="32"/>
        </w:rPr>
        <w:t>，提交评选委员会进行处理</w:t>
      </w:r>
      <w:r w:rsidR="00CC578A" w:rsidRPr="00CC578A">
        <w:rPr>
          <w:rFonts w:ascii="仿宋" w:eastAsia="仿宋" w:hAnsi="仿宋" w:cs="Times New Roman" w:hint="eastAsia"/>
          <w:sz w:val="32"/>
          <w:szCs w:val="32"/>
        </w:rPr>
        <w:t>；</w:t>
      </w:r>
    </w:p>
    <w:p w:rsidR="00CC578A" w:rsidRDefault="00C143BD" w:rsidP="00CC578A">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5</w:t>
      </w:r>
      <w:r w:rsidR="00CC578A" w:rsidRPr="00CC578A">
        <w:rPr>
          <w:rFonts w:ascii="仿宋" w:eastAsia="仿宋" w:hAnsi="仿宋" w:cs="Times New Roman" w:hint="eastAsia"/>
          <w:sz w:val="32"/>
          <w:szCs w:val="32"/>
        </w:rPr>
        <w:t>、处理评选工作</w:t>
      </w:r>
      <w:r>
        <w:rPr>
          <w:rFonts w:ascii="仿宋" w:eastAsia="仿宋" w:hAnsi="仿宋" w:cs="Times New Roman" w:hint="eastAsia"/>
          <w:sz w:val="32"/>
          <w:szCs w:val="32"/>
        </w:rPr>
        <w:t>过程</w:t>
      </w:r>
      <w:r w:rsidR="00CC578A" w:rsidRPr="00CC578A">
        <w:rPr>
          <w:rFonts w:ascii="仿宋" w:eastAsia="仿宋" w:hAnsi="仿宋" w:cs="Times New Roman" w:hint="eastAsia"/>
          <w:sz w:val="32"/>
          <w:szCs w:val="32"/>
        </w:rPr>
        <w:t>中的其他</w:t>
      </w:r>
      <w:r w:rsidR="006E3406">
        <w:rPr>
          <w:rFonts w:ascii="仿宋" w:eastAsia="仿宋" w:hAnsi="仿宋" w:cs="Times New Roman" w:hint="eastAsia"/>
          <w:sz w:val="32"/>
          <w:szCs w:val="32"/>
        </w:rPr>
        <w:t>行政组织</w:t>
      </w:r>
      <w:r>
        <w:rPr>
          <w:rFonts w:ascii="仿宋" w:eastAsia="仿宋" w:hAnsi="仿宋" w:cs="Times New Roman" w:hint="eastAsia"/>
          <w:sz w:val="32"/>
          <w:szCs w:val="32"/>
        </w:rPr>
        <w:t>事项</w:t>
      </w:r>
      <w:r w:rsidR="00CC578A" w:rsidRPr="00CC578A">
        <w:rPr>
          <w:rFonts w:ascii="仿宋" w:eastAsia="仿宋" w:hAnsi="仿宋" w:cs="Times New Roman" w:hint="eastAsia"/>
          <w:sz w:val="32"/>
          <w:szCs w:val="32"/>
        </w:rPr>
        <w:t>。</w:t>
      </w:r>
    </w:p>
    <w:p w:rsidR="00CC578A" w:rsidRPr="00CC578A" w:rsidRDefault="00986146" w:rsidP="00CC578A">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第</w:t>
      </w:r>
      <w:r w:rsidR="00314E20">
        <w:rPr>
          <w:rFonts w:ascii="仿宋" w:eastAsia="仿宋" w:hAnsi="仿宋" w:cs="Times New Roman" w:hint="eastAsia"/>
          <w:sz w:val="32"/>
          <w:szCs w:val="32"/>
        </w:rPr>
        <w:t>七</w:t>
      </w:r>
      <w:r>
        <w:rPr>
          <w:rFonts w:ascii="仿宋" w:eastAsia="仿宋" w:hAnsi="仿宋" w:cs="Times New Roman" w:hint="eastAsia"/>
          <w:sz w:val="32"/>
          <w:szCs w:val="32"/>
        </w:rPr>
        <w:t xml:space="preserve">条  </w:t>
      </w:r>
      <w:r w:rsidR="008E7B87">
        <w:rPr>
          <w:rFonts w:ascii="仿宋" w:eastAsia="仿宋" w:hAnsi="仿宋" w:cs="Times New Roman" w:hint="eastAsia"/>
          <w:sz w:val="32"/>
          <w:szCs w:val="32"/>
        </w:rPr>
        <w:t>全国光学优秀博士学位论文</w:t>
      </w:r>
      <w:r w:rsidR="004E1B35">
        <w:rPr>
          <w:rFonts w:ascii="仿宋" w:eastAsia="仿宋" w:hAnsi="仿宋" w:cs="Times New Roman" w:hint="eastAsia"/>
          <w:sz w:val="32"/>
          <w:szCs w:val="32"/>
        </w:rPr>
        <w:t>评选</w:t>
      </w:r>
      <w:r w:rsidR="00CC578A" w:rsidRPr="00CC578A">
        <w:rPr>
          <w:rFonts w:ascii="仿宋" w:eastAsia="仿宋" w:hAnsi="仿宋" w:cs="Times New Roman" w:hint="eastAsia"/>
          <w:sz w:val="32"/>
          <w:szCs w:val="32"/>
        </w:rPr>
        <w:t>遵循“公开、公正、科学、择优”</w:t>
      </w:r>
      <w:r w:rsidR="00D56302" w:rsidRPr="00CC55FD">
        <w:rPr>
          <w:rFonts w:ascii="仿宋" w:eastAsia="仿宋" w:hAnsi="仿宋" w:cs="Times New Roman" w:hint="eastAsia"/>
          <w:sz w:val="32"/>
          <w:szCs w:val="32"/>
        </w:rPr>
        <w:t>及“严格筛选、宁缺毋滥”</w:t>
      </w:r>
      <w:r w:rsidR="006E3406">
        <w:rPr>
          <w:rFonts w:ascii="仿宋" w:eastAsia="仿宋" w:hAnsi="仿宋" w:cs="Times New Roman" w:hint="eastAsia"/>
          <w:sz w:val="32"/>
          <w:szCs w:val="32"/>
        </w:rPr>
        <w:t>的</w:t>
      </w:r>
      <w:r w:rsidR="00CC578A" w:rsidRPr="00CC578A">
        <w:rPr>
          <w:rFonts w:ascii="仿宋" w:eastAsia="仿宋" w:hAnsi="仿宋" w:cs="Times New Roman" w:hint="eastAsia"/>
          <w:sz w:val="32"/>
          <w:szCs w:val="32"/>
        </w:rPr>
        <w:t>原则</w:t>
      </w:r>
      <w:r w:rsidR="00CC578A">
        <w:rPr>
          <w:rFonts w:ascii="仿宋" w:eastAsia="仿宋" w:hAnsi="仿宋" w:cs="Times New Roman" w:hint="eastAsia"/>
          <w:sz w:val="32"/>
          <w:szCs w:val="32"/>
        </w:rPr>
        <w:t>，按以下</w:t>
      </w:r>
      <w:r>
        <w:rPr>
          <w:rFonts w:ascii="仿宋" w:eastAsia="仿宋" w:hAnsi="仿宋" w:cs="Times New Roman" w:hint="eastAsia"/>
          <w:sz w:val="32"/>
          <w:szCs w:val="32"/>
        </w:rPr>
        <w:t>程序</w:t>
      </w:r>
      <w:r w:rsidR="00CC578A">
        <w:rPr>
          <w:rFonts w:ascii="仿宋" w:eastAsia="仿宋" w:hAnsi="仿宋" w:cs="Times New Roman" w:hint="eastAsia"/>
          <w:sz w:val="32"/>
          <w:szCs w:val="32"/>
        </w:rPr>
        <w:t>评选：</w:t>
      </w:r>
    </w:p>
    <w:p w:rsidR="00CC578A" w:rsidRPr="00CC578A" w:rsidRDefault="00CC578A" w:rsidP="00CC578A">
      <w:pPr>
        <w:spacing w:line="580" w:lineRule="exact"/>
        <w:ind w:firstLineChars="200" w:firstLine="640"/>
        <w:rPr>
          <w:rFonts w:ascii="仿宋" w:eastAsia="仿宋" w:hAnsi="仿宋" w:cs="Times New Roman"/>
          <w:sz w:val="32"/>
          <w:szCs w:val="32"/>
        </w:rPr>
      </w:pPr>
      <w:r w:rsidRPr="00CC578A">
        <w:rPr>
          <w:rFonts w:ascii="仿宋" w:eastAsia="仿宋" w:hAnsi="仿宋" w:cs="Times New Roman" w:hint="eastAsia"/>
          <w:sz w:val="32"/>
          <w:szCs w:val="32"/>
        </w:rPr>
        <w:t>1</w:t>
      </w:r>
      <w:r w:rsidR="0027700A">
        <w:rPr>
          <w:rFonts w:ascii="仿宋" w:eastAsia="仿宋" w:hAnsi="仿宋" w:cs="Times New Roman" w:hint="eastAsia"/>
          <w:sz w:val="32"/>
          <w:szCs w:val="32"/>
        </w:rPr>
        <w:t>、</w:t>
      </w:r>
      <w:r w:rsidRPr="00CC578A">
        <w:rPr>
          <w:rFonts w:ascii="仿宋" w:eastAsia="仿宋" w:hAnsi="仿宋" w:cs="Times New Roman" w:hint="eastAsia"/>
          <w:sz w:val="32"/>
          <w:szCs w:val="32"/>
        </w:rPr>
        <w:t>单位或专家推荐</w:t>
      </w:r>
      <w:r w:rsidR="00A27D99">
        <w:rPr>
          <w:rFonts w:ascii="仿宋" w:eastAsia="仿宋" w:hAnsi="仿宋" w:cs="Times New Roman" w:hint="eastAsia"/>
          <w:sz w:val="32"/>
          <w:szCs w:val="32"/>
        </w:rPr>
        <w:t>；</w:t>
      </w:r>
    </w:p>
    <w:p w:rsidR="00CC578A" w:rsidRPr="00CC578A" w:rsidRDefault="00CC578A" w:rsidP="00CC578A">
      <w:pPr>
        <w:spacing w:line="580" w:lineRule="exact"/>
        <w:ind w:firstLineChars="200" w:firstLine="640"/>
        <w:rPr>
          <w:rFonts w:ascii="仿宋" w:eastAsia="仿宋" w:hAnsi="仿宋" w:cs="Times New Roman"/>
          <w:sz w:val="32"/>
          <w:szCs w:val="32"/>
        </w:rPr>
      </w:pPr>
      <w:r w:rsidRPr="00CC578A">
        <w:rPr>
          <w:rFonts w:ascii="仿宋" w:eastAsia="仿宋" w:hAnsi="仿宋" w:cs="Times New Roman" w:hint="eastAsia"/>
          <w:sz w:val="32"/>
          <w:szCs w:val="32"/>
        </w:rPr>
        <w:t>2</w:t>
      </w:r>
      <w:r w:rsidR="0027700A">
        <w:rPr>
          <w:rFonts w:ascii="仿宋" w:eastAsia="仿宋" w:hAnsi="仿宋" w:cs="Times New Roman" w:hint="eastAsia"/>
          <w:sz w:val="32"/>
          <w:szCs w:val="32"/>
        </w:rPr>
        <w:t>、</w:t>
      </w:r>
      <w:r w:rsidRPr="00CC578A">
        <w:rPr>
          <w:rFonts w:ascii="仿宋" w:eastAsia="仿宋" w:hAnsi="仿宋" w:cs="Times New Roman" w:hint="eastAsia"/>
          <w:sz w:val="32"/>
          <w:szCs w:val="32"/>
        </w:rPr>
        <w:t>专家</w:t>
      </w:r>
      <w:r w:rsidR="00AE3F57" w:rsidRPr="00CC578A">
        <w:rPr>
          <w:rFonts w:ascii="仿宋" w:eastAsia="仿宋" w:hAnsi="仿宋" w:cs="Times New Roman" w:hint="eastAsia"/>
          <w:sz w:val="32"/>
          <w:szCs w:val="32"/>
        </w:rPr>
        <w:t>通</w:t>
      </w:r>
      <w:r w:rsidR="00AE3F57">
        <w:rPr>
          <w:rFonts w:ascii="仿宋" w:eastAsia="仿宋" w:hAnsi="仿宋" w:cs="Times New Roman" w:hint="eastAsia"/>
          <w:sz w:val="32"/>
          <w:szCs w:val="32"/>
        </w:rPr>
        <w:t>信</w:t>
      </w:r>
      <w:r w:rsidRPr="00CC578A">
        <w:rPr>
          <w:rFonts w:ascii="仿宋" w:eastAsia="仿宋" w:hAnsi="仿宋" w:cs="Times New Roman" w:hint="eastAsia"/>
          <w:sz w:val="32"/>
          <w:szCs w:val="32"/>
        </w:rPr>
        <w:t>评议</w:t>
      </w:r>
      <w:r w:rsidR="00A27D99">
        <w:rPr>
          <w:rFonts w:ascii="仿宋" w:eastAsia="仿宋" w:hAnsi="仿宋" w:cs="Times New Roman" w:hint="eastAsia"/>
          <w:sz w:val="32"/>
          <w:szCs w:val="32"/>
        </w:rPr>
        <w:t>；</w:t>
      </w:r>
    </w:p>
    <w:p w:rsidR="00CC578A" w:rsidRPr="00CC578A" w:rsidRDefault="00CC578A" w:rsidP="00CC578A">
      <w:pPr>
        <w:spacing w:line="580" w:lineRule="exact"/>
        <w:ind w:firstLineChars="200" w:firstLine="640"/>
        <w:rPr>
          <w:rFonts w:ascii="仿宋" w:eastAsia="仿宋" w:hAnsi="仿宋" w:cs="Times New Roman"/>
          <w:sz w:val="32"/>
          <w:szCs w:val="32"/>
        </w:rPr>
      </w:pPr>
      <w:r w:rsidRPr="00CC578A">
        <w:rPr>
          <w:rFonts w:ascii="仿宋" w:eastAsia="仿宋" w:hAnsi="仿宋" w:cs="Times New Roman" w:hint="eastAsia"/>
          <w:sz w:val="32"/>
          <w:szCs w:val="32"/>
        </w:rPr>
        <w:t>3</w:t>
      </w:r>
      <w:r w:rsidR="0027700A">
        <w:rPr>
          <w:rFonts w:ascii="仿宋" w:eastAsia="仿宋" w:hAnsi="仿宋" w:cs="Times New Roman" w:hint="eastAsia"/>
          <w:sz w:val="32"/>
          <w:szCs w:val="32"/>
        </w:rPr>
        <w:t>、</w:t>
      </w:r>
      <w:r w:rsidR="00A27D99">
        <w:rPr>
          <w:rFonts w:ascii="仿宋" w:eastAsia="仿宋" w:hAnsi="仿宋" w:cs="Times New Roman" w:hint="eastAsia"/>
          <w:sz w:val="32"/>
          <w:szCs w:val="32"/>
        </w:rPr>
        <w:t>优秀论文评选</w:t>
      </w:r>
      <w:r w:rsidRPr="00CC578A">
        <w:rPr>
          <w:rFonts w:ascii="仿宋" w:eastAsia="仿宋" w:hAnsi="仿宋" w:cs="Times New Roman" w:hint="eastAsia"/>
          <w:sz w:val="32"/>
          <w:szCs w:val="32"/>
        </w:rPr>
        <w:t>委员会会议复评审定</w:t>
      </w:r>
      <w:r w:rsidR="00A27D99">
        <w:rPr>
          <w:rFonts w:ascii="仿宋" w:eastAsia="仿宋" w:hAnsi="仿宋" w:cs="Times New Roman" w:hint="eastAsia"/>
          <w:sz w:val="32"/>
          <w:szCs w:val="32"/>
        </w:rPr>
        <w:t>；</w:t>
      </w:r>
    </w:p>
    <w:p w:rsidR="00CC578A" w:rsidRPr="00CC578A" w:rsidRDefault="00CC578A" w:rsidP="00CC578A">
      <w:pPr>
        <w:spacing w:line="580" w:lineRule="exact"/>
        <w:ind w:firstLineChars="200" w:firstLine="640"/>
        <w:rPr>
          <w:rFonts w:ascii="仿宋" w:eastAsia="仿宋" w:hAnsi="仿宋" w:cs="Times New Roman"/>
          <w:sz w:val="32"/>
          <w:szCs w:val="32"/>
        </w:rPr>
      </w:pPr>
      <w:r w:rsidRPr="00CC578A">
        <w:rPr>
          <w:rFonts w:ascii="仿宋" w:eastAsia="仿宋" w:hAnsi="仿宋" w:cs="Times New Roman" w:hint="eastAsia"/>
          <w:sz w:val="32"/>
          <w:szCs w:val="32"/>
        </w:rPr>
        <w:t>4</w:t>
      </w:r>
      <w:r w:rsidR="0027700A">
        <w:rPr>
          <w:rFonts w:ascii="仿宋" w:eastAsia="仿宋" w:hAnsi="仿宋" w:cs="Times New Roman" w:hint="eastAsia"/>
          <w:sz w:val="32"/>
          <w:szCs w:val="32"/>
        </w:rPr>
        <w:t>、</w:t>
      </w:r>
      <w:r w:rsidR="00AE3F57">
        <w:rPr>
          <w:rFonts w:ascii="仿宋" w:eastAsia="仿宋" w:hAnsi="仿宋" w:cs="Times New Roman" w:hint="eastAsia"/>
          <w:sz w:val="32"/>
          <w:szCs w:val="32"/>
        </w:rPr>
        <w:t>初步</w:t>
      </w:r>
      <w:r w:rsidR="00AE3F57" w:rsidRPr="00CC578A">
        <w:rPr>
          <w:rFonts w:ascii="仿宋" w:eastAsia="仿宋" w:hAnsi="仿宋" w:cs="Times New Roman" w:hint="eastAsia"/>
          <w:sz w:val="32"/>
          <w:szCs w:val="32"/>
        </w:rPr>
        <w:t>评</w:t>
      </w:r>
      <w:r w:rsidR="00AE3F57">
        <w:rPr>
          <w:rFonts w:ascii="仿宋" w:eastAsia="仿宋" w:hAnsi="仿宋" w:cs="Times New Roman" w:hint="eastAsia"/>
          <w:sz w:val="32"/>
          <w:szCs w:val="32"/>
        </w:rPr>
        <w:t>选</w:t>
      </w:r>
      <w:r w:rsidRPr="00CC578A">
        <w:rPr>
          <w:rFonts w:ascii="仿宋" w:eastAsia="仿宋" w:hAnsi="仿宋" w:cs="Times New Roman" w:hint="eastAsia"/>
          <w:sz w:val="32"/>
          <w:szCs w:val="32"/>
        </w:rPr>
        <w:t>结果公示</w:t>
      </w:r>
      <w:r w:rsidR="00AE3F57">
        <w:rPr>
          <w:rFonts w:ascii="仿宋" w:eastAsia="仿宋" w:hAnsi="仿宋" w:cs="Times New Roman" w:hint="eastAsia"/>
          <w:sz w:val="32"/>
          <w:szCs w:val="32"/>
        </w:rPr>
        <w:t>，接受并处理异议</w:t>
      </w:r>
      <w:r w:rsidR="00A27D99">
        <w:rPr>
          <w:rFonts w:ascii="仿宋" w:eastAsia="仿宋" w:hAnsi="仿宋" w:cs="Times New Roman" w:hint="eastAsia"/>
          <w:sz w:val="32"/>
          <w:szCs w:val="32"/>
        </w:rPr>
        <w:t>；</w:t>
      </w:r>
    </w:p>
    <w:p w:rsidR="00A27D99" w:rsidRDefault="00CC578A" w:rsidP="00CC578A">
      <w:pPr>
        <w:spacing w:line="580" w:lineRule="exact"/>
        <w:ind w:firstLineChars="200" w:firstLine="640"/>
        <w:rPr>
          <w:rFonts w:ascii="仿宋" w:eastAsia="仿宋" w:hAnsi="仿宋" w:cs="Times New Roman"/>
          <w:sz w:val="32"/>
          <w:szCs w:val="32"/>
        </w:rPr>
      </w:pPr>
      <w:r w:rsidRPr="00CC578A">
        <w:rPr>
          <w:rFonts w:ascii="仿宋" w:eastAsia="仿宋" w:hAnsi="仿宋" w:cs="Times New Roman" w:hint="eastAsia"/>
          <w:sz w:val="32"/>
          <w:szCs w:val="32"/>
        </w:rPr>
        <w:t>5</w:t>
      </w:r>
      <w:r w:rsidR="0027700A">
        <w:rPr>
          <w:rFonts w:ascii="仿宋" w:eastAsia="仿宋" w:hAnsi="仿宋" w:cs="Times New Roman" w:hint="eastAsia"/>
          <w:sz w:val="32"/>
          <w:szCs w:val="32"/>
        </w:rPr>
        <w:t>、</w:t>
      </w:r>
      <w:r w:rsidR="00AE3F57">
        <w:rPr>
          <w:rFonts w:ascii="仿宋" w:eastAsia="仿宋" w:hAnsi="仿宋" w:cs="Times New Roman" w:hint="eastAsia"/>
          <w:sz w:val="32"/>
          <w:szCs w:val="32"/>
        </w:rPr>
        <w:t>最后评选结果</w:t>
      </w:r>
      <w:r w:rsidRPr="00CC578A">
        <w:rPr>
          <w:rFonts w:ascii="仿宋" w:eastAsia="仿宋" w:hAnsi="仿宋" w:cs="Times New Roman" w:hint="eastAsia"/>
          <w:sz w:val="32"/>
          <w:szCs w:val="32"/>
        </w:rPr>
        <w:t>报中国</w:t>
      </w:r>
      <w:r w:rsidR="00A27D99">
        <w:rPr>
          <w:rFonts w:ascii="仿宋" w:eastAsia="仿宋" w:hAnsi="仿宋" w:cs="Times New Roman" w:hint="eastAsia"/>
          <w:sz w:val="32"/>
          <w:szCs w:val="32"/>
        </w:rPr>
        <w:t>光学</w:t>
      </w:r>
      <w:r w:rsidRPr="00CC578A">
        <w:rPr>
          <w:rFonts w:ascii="仿宋" w:eastAsia="仿宋" w:hAnsi="仿宋" w:cs="Times New Roman" w:hint="eastAsia"/>
          <w:sz w:val="32"/>
          <w:szCs w:val="32"/>
        </w:rPr>
        <w:t>学会常务理事会通过</w:t>
      </w:r>
      <w:r w:rsidR="00AE3F57">
        <w:rPr>
          <w:rFonts w:ascii="仿宋" w:eastAsia="仿宋" w:hAnsi="仿宋" w:cs="Times New Roman" w:hint="eastAsia"/>
          <w:sz w:val="32"/>
          <w:szCs w:val="32"/>
        </w:rPr>
        <w:t>，</w:t>
      </w:r>
      <w:r w:rsidRPr="00CC578A">
        <w:rPr>
          <w:rFonts w:ascii="仿宋" w:eastAsia="仿宋" w:hAnsi="仿宋" w:cs="Times New Roman" w:hint="eastAsia"/>
          <w:sz w:val="32"/>
          <w:szCs w:val="32"/>
        </w:rPr>
        <w:t>并由学会理事长批准公布。</w:t>
      </w:r>
    </w:p>
    <w:p w:rsidR="00E91A6F" w:rsidRPr="00E91A6F" w:rsidRDefault="009F7154" w:rsidP="00A27D99">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第</w:t>
      </w:r>
      <w:r w:rsidR="00314E20">
        <w:rPr>
          <w:rFonts w:ascii="仿宋" w:eastAsia="仿宋" w:hAnsi="仿宋" w:cs="Times New Roman" w:hint="eastAsia"/>
          <w:sz w:val="32"/>
          <w:szCs w:val="32"/>
        </w:rPr>
        <w:t>八</w:t>
      </w:r>
      <w:r>
        <w:rPr>
          <w:rFonts w:ascii="仿宋" w:eastAsia="仿宋" w:hAnsi="仿宋" w:cs="Times New Roman" w:hint="eastAsia"/>
          <w:sz w:val="32"/>
          <w:szCs w:val="32"/>
        </w:rPr>
        <w:t xml:space="preserve">条  </w:t>
      </w:r>
      <w:r w:rsidR="00A27D99" w:rsidRPr="00A27D99">
        <w:rPr>
          <w:rFonts w:ascii="仿宋" w:eastAsia="仿宋" w:hAnsi="仿宋" w:cs="Times New Roman" w:hint="eastAsia"/>
          <w:sz w:val="32"/>
          <w:szCs w:val="32"/>
        </w:rPr>
        <w:t>全国</w:t>
      </w:r>
      <w:r w:rsidR="00A27D99">
        <w:rPr>
          <w:rFonts w:ascii="仿宋" w:eastAsia="仿宋" w:hAnsi="仿宋" w:cs="Times New Roman" w:hint="eastAsia"/>
          <w:sz w:val="32"/>
          <w:szCs w:val="32"/>
        </w:rPr>
        <w:t>光学</w:t>
      </w:r>
      <w:r w:rsidR="00A27D99" w:rsidRPr="00A27D99">
        <w:rPr>
          <w:rFonts w:ascii="仿宋" w:eastAsia="仿宋" w:hAnsi="仿宋" w:cs="Times New Roman" w:hint="eastAsia"/>
          <w:sz w:val="32"/>
          <w:szCs w:val="32"/>
        </w:rPr>
        <w:t>优秀博士学位论文入选名单由</w:t>
      </w:r>
      <w:r w:rsidR="00A27D99">
        <w:rPr>
          <w:rFonts w:ascii="仿宋" w:eastAsia="仿宋" w:hAnsi="仿宋" w:cs="Times New Roman" w:hint="eastAsia"/>
          <w:sz w:val="32"/>
          <w:szCs w:val="32"/>
        </w:rPr>
        <w:t>中国光学学会</w:t>
      </w:r>
      <w:r w:rsidR="00A27D99" w:rsidRPr="00A27D99">
        <w:rPr>
          <w:rFonts w:ascii="仿宋" w:eastAsia="仿宋" w:hAnsi="仿宋" w:cs="Times New Roman" w:hint="eastAsia"/>
          <w:sz w:val="32"/>
          <w:szCs w:val="32"/>
        </w:rPr>
        <w:t>公布</w:t>
      </w:r>
      <w:r w:rsidR="00E91A6F" w:rsidRPr="00CC55FD">
        <w:rPr>
          <w:rFonts w:ascii="仿宋" w:eastAsia="仿宋" w:hAnsi="仿宋" w:cs="Times New Roman" w:hint="eastAsia"/>
          <w:sz w:val="32"/>
          <w:szCs w:val="32"/>
        </w:rPr>
        <w:t>，并在全国光学大会等全国性学术会议上举行颁奖仪式</w:t>
      </w:r>
      <w:r w:rsidR="00CC55FD">
        <w:rPr>
          <w:rFonts w:ascii="仿宋" w:eastAsia="仿宋" w:hAnsi="仿宋" w:cs="Times New Roman" w:hint="eastAsia"/>
          <w:sz w:val="32"/>
          <w:szCs w:val="32"/>
        </w:rPr>
        <w:t>，为入选者</w:t>
      </w:r>
      <w:bookmarkStart w:id="0" w:name="_GoBack"/>
      <w:bookmarkEnd w:id="0"/>
      <w:r w:rsidR="00E91A6F" w:rsidRPr="00CC55FD">
        <w:rPr>
          <w:rFonts w:ascii="仿宋" w:eastAsia="仿宋" w:hAnsi="仿宋" w:cs="Times New Roman" w:hint="eastAsia"/>
          <w:sz w:val="32"/>
          <w:szCs w:val="32"/>
        </w:rPr>
        <w:t>颁发获奖</w:t>
      </w:r>
      <w:r w:rsidR="00CC55FD">
        <w:rPr>
          <w:rFonts w:ascii="仿宋" w:eastAsia="仿宋" w:hAnsi="仿宋" w:cs="Times New Roman" w:hint="eastAsia"/>
          <w:sz w:val="32"/>
          <w:szCs w:val="32"/>
        </w:rPr>
        <w:t>证书。</w:t>
      </w:r>
    </w:p>
    <w:p w:rsidR="00A27D99" w:rsidRPr="00A27D99" w:rsidRDefault="00E91A6F" w:rsidP="00A27D99">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第</w:t>
      </w:r>
      <w:r w:rsidR="00314E20">
        <w:rPr>
          <w:rFonts w:ascii="仿宋" w:eastAsia="仿宋" w:hAnsi="仿宋" w:cs="Times New Roman" w:hint="eastAsia"/>
          <w:sz w:val="32"/>
          <w:szCs w:val="32"/>
        </w:rPr>
        <w:t>九</w:t>
      </w:r>
      <w:r>
        <w:rPr>
          <w:rFonts w:ascii="仿宋" w:eastAsia="仿宋" w:hAnsi="仿宋" w:cs="Times New Roman" w:hint="eastAsia"/>
          <w:sz w:val="32"/>
          <w:szCs w:val="32"/>
        </w:rPr>
        <w:t xml:space="preserve">条  </w:t>
      </w:r>
      <w:r w:rsidR="00A27D99" w:rsidRPr="00A27D99">
        <w:rPr>
          <w:rFonts w:ascii="仿宋" w:eastAsia="仿宋" w:hAnsi="仿宋" w:cs="Times New Roman" w:hint="eastAsia"/>
          <w:sz w:val="32"/>
          <w:szCs w:val="32"/>
        </w:rPr>
        <w:t>任何单位或个人，如发现入选论文存在剽窃、作假或论文的主要研究结论不能成立等严重问题</w:t>
      </w:r>
      <w:r w:rsidR="00444F63">
        <w:rPr>
          <w:rFonts w:ascii="仿宋" w:eastAsia="仿宋" w:hAnsi="仿宋" w:cs="Times New Roman" w:hint="eastAsia"/>
          <w:sz w:val="32"/>
          <w:szCs w:val="32"/>
        </w:rPr>
        <w:t>，</w:t>
      </w:r>
      <w:r w:rsidR="00A27D99" w:rsidRPr="00A27D99">
        <w:rPr>
          <w:rFonts w:ascii="仿宋" w:eastAsia="仿宋" w:hAnsi="仿宋" w:cs="Times New Roman" w:hint="eastAsia"/>
          <w:sz w:val="32"/>
          <w:szCs w:val="32"/>
        </w:rPr>
        <w:t>可在入选论文名单公布之日起</w:t>
      </w:r>
      <w:r w:rsidR="00A27D99">
        <w:rPr>
          <w:rFonts w:ascii="仿宋" w:eastAsia="仿宋" w:hAnsi="仿宋" w:cs="Times New Roman"/>
          <w:sz w:val="32"/>
          <w:szCs w:val="32"/>
        </w:rPr>
        <w:t>3</w:t>
      </w:r>
      <w:r w:rsidR="00A27D99" w:rsidRPr="00A27D99">
        <w:rPr>
          <w:rFonts w:ascii="仿宋" w:eastAsia="仿宋" w:hAnsi="仿宋" w:cs="Times New Roman" w:hint="eastAsia"/>
          <w:sz w:val="32"/>
          <w:szCs w:val="32"/>
        </w:rPr>
        <w:t>0日内，以书面方式向</w:t>
      </w:r>
      <w:r w:rsidR="00A27D99">
        <w:rPr>
          <w:rFonts w:ascii="仿宋" w:eastAsia="仿宋" w:hAnsi="仿宋" w:cs="Times New Roman" w:hint="eastAsia"/>
          <w:sz w:val="32"/>
          <w:szCs w:val="32"/>
        </w:rPr>
        <w:t>中国光学学会秘书处</w:t>
      </w:r>
      <w:r w:rsidR="00A27D99" w:rsidRPr="00A27D99">
        <w:rPr>
          <w:rFonts w:ascii="仿宋" w:eastAsia="仿宋" w:hAnsi="仿宋" w:cs="Times New Roman" w:hint="eastAsia"/>
          <w:sz w:val="32"/>
          <w:szCs w:val="32"/>
        </w:rPr>
        <w:t>提出异议。</w:t>
      </w:r>
    </w:p>
    <w:p w:rsidR="00A27D99" w:rsidRPr="00A27D99" w:rsidRDefault="00A27D99" w:rsidP="00A27D99">
      <w:pPr>
        <w:spacing w:line="580" w:lineRule="exact"/>
        <w:ind w:firstLineChars="200" w:firstLine="640"/>
        <w:rPr>
          <w:rFonts w:ascii="仿宋" w:eastAsia="仿宋" w:hAnsi="仿宋" w:cs="Times New Roman"/>
          <w:sz w:val="32"/>
          <w:szCs w:val="32"/>
        </w:rPr>
      </w:pPr>
      <w:r w:rsidRPr="00A27D99">
        <w:rPr>
          <w:rFonts w:ascii="仿宋" w:eastAsia="仿宋" w:hAnsi="仿宋" w:cs="Times New Roman" w:hint="eastAsia"/>
          <w:sz w:val="32"/>
          <w:szCs w:val="32"/>
        </w:rPr>
        <w:t>提出异议的书面材料应包括异议论文的题目、作者姓名、学位授予单位名称、异议内容、支持异议的具体证据或科学依据，以及提起异议者的真实姓名、工作单位、联系地址、联系电话等。不符合上述规定的异议不予受理。</w:t>
      </w:r>
    </w:p>
    <w:p w:rsidR="00444F63" w:rsidRDefault="00A27D99" w:rsidP="00A27D99">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中国光学学会秘书处</w:t>
      </w:r>
      <w:r w:rsidRPr="00A27D99">
        <w:rPr>
          <w:rFonts w:ascii="仿宋" w:eastAsia="仿宋" w:hAnsi="仿宋" w:cs="Times New Roman" w:hint="eastAsia"/>
          <w:sz w:val="32"/>
          <w:szCs w:val="32"/>
        </w:rPr>
        <w:t>负责</w:t>
      </w:r>
      <w:r w:rsidR="001A5068">
        <w:rPr>
          <w:rFonts w:ascii="仿宋" w:eastAsia="仿宋" w:hAnsi="仿宋" w:cs="Times New Roman" w:hint="eastAsia"/>
          <w:sz w:val="32"/>
          <w:szCs w:val="32"/>
        </w:rPr>
        <w:t>及时向评选委员会提交</w:t>
      </w:r>
      <w:r w:rsidRPr="00A27D99">
        <w:rPr>
          <w:rFonts w:ascii="仿宋" w:eastAsia="仿宋" w:hAnsi="仿宋" w:cs="Times New Roman" w:hint="eastAsia"/>
          <w:sz w:val="32"/>
          <w:szCs w:val="32"/>
        </w:rPr>
        <w:t>异议</w:t>
      </w:r>
      <w:r w:rsidR="001A5068">
        <w:rPr>
          <w:rFonts w:ascii="仿宋" w:eastAsia="仿宋" w:hAnsi="仿宋" w:cs="Times New Roman" w:hint="eastAsia"/>
          <w:sz w:val="32"/>
          <w:szCs w:val="32"/>
        </w:rPr>
        <w:t>，由评选委员会组织</w:t>
      </w:r>
      <w:r w:rsidR="001A5068" w:rsidRPr="00A27D99">
        <w:rPr>
          <w:rFonts w:ascii="仿宋" w:eastAsia="仿宋" w:hAnsi="仿宋" w:cs="Times New Roman" w:hint="eastAsia"/>
          <w:sz w:val="32"/>
          <w:szCs w:val="32"/>
        </w:rPr>
        <w:t>处理</w:t>
      </w:r>
      <w:r w:rsidR="001A5068">
        <w:rPr>
          <w:rFonts w:ascii="仿宋" w:eastAsia="仿宋" w:hAnsi="仿宋" w:cs="Times New Roman" w:hint="eastAsia"/>
          <w:sz w:val="32"/>
          <w:szCs w:val="32"/>
        </w:rPr>
        <w:t>，并根据调查与被异议论文作者的申辩等</w:t>
      </w:r>
      <w:r w:rsidR="00444F63">
        <w:rPr>
          <w:rFonts w:ascii="仿宋" w:eastAsia="仿宋" w:hAnsi="仿宋" w:cs="Times New Roman" w:hint="eastAsia"/>
          <w:sz w:val="32"/>
          <w:szCs w:val="32"/>
        </w:rPr>
        <w:t>过程</w:t>
      </w:r>
      <w:r w:rsidR="001A5068">
        <w:rPr>
          <w:rFonts w:ascii="仿宋" w:eastAsia="仿宋" w:hAnsi="仿宋" w:cs="Times New Roman" w:hint="eastAsia"/>
          <w:sz w:val="32"/>
          <w:szCs w:val="32"/>
        </w:rPr>
        <w:t>，给出明确处理意见。处理</w:t>
      </w:r>
      <w:r>
        <w:rPr>
          <w:rFonts w:ascii="仿宋" w:eastAsia="仿宋" w:hAnsi="仿宋" w:cs="Times New Roman" w:hint="eastAsia"/>
          <w:sz w:val="32"/>
          <w:szCs w:val="32"/>
        </w:rPr>
        <w:t>结果须</w:t>
      </w:r>
      <w:r w:rsidR="00512DF7">
        <w:rPr>
          <w:rFonts w:ascii="仿宋" w:eastAsia="仿宋" w:hAnsi="仿宋" w:cs="Times New Roman" w:hint="eastAsia"/>
          <w:sz w:val="32"/>
          <w:szCs w:val="32"/>
        </w:rPr>
        <w:t>由评选委员会报</w:t>
      </w:r>
      <w:r>
        <w:rPr>
          <w:rFonts w:ascii="仿宋" w:eastAsia="仿宋" w:hAnsi="仿宋" w:cs="Times New Roman" w:hint="eastAsia"/>
          <w:sz w:val="32"/>
          <w:szCs w:val="32"/>
        </w:rPr>
        <w:t>常务理事会审议通过</w:t>
      </w:r>
      <w:r w:rsidR="001A5068">
        <w:rPr>
          <w:rFonts w:ascii="仿宋" w:eastAsia="仿宋" w:hAnsi="仿宋" w:cs="Times New Roman" w:hint="eastAsia"/>
          <w:sz w:val="32"/>
          <w:szCs w:val="32"/>
        </w:rPr>
        <w:t>。</w:t>
      </w:r>
    </w:p>
    <w:p w:rsidR="001A5068" w:rsidRDefault="00444F63" w:rsidP="00A27D99">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如由于情况较为复杂，不能在异议期结束后的45日内对异议得出结论与处理意见的，被异议论文暂时搁置本年度评选资格。</w:t>
      </w:r>
    </w:p>
    <w:p w:rsidR="009F7154" w:rsidRDefault="001A5068" w:rsidP="00A27D99">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学会负责</w:t>
      </w:r>
      <w:r w:rsidR="00A27D99" w:rsidRPr="00A27D99">
        <w:rPr>
          <w:rFonts w:ascii="仿宋" w:eastAsia="仿宋" w:hAnsi="仿宋" w:cs="Times New Roman" w:hint="eastAsia"/>
          <w:sz w:val="32"/>
          <w:szCs w:val="32"/>
        </w:rPr>
        <w:t>对提出异议的单位或个人予以保密。</w:t>
      </w:r>
    </w:p>
    <w:p w:rsidR="009D095D" w:rsidRDefault="00000565" w:rsidP="0014417F">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第</w:t>
      </w:r>
      <w:r w:rsidR="00314E20">
        <w:rPr>
          <w:rFonts w:ascii="仿宋" w:eastAsia="仿宋" w:hAnsi="仿宋" w:cs="Times New Roman" w:hint="eastAsia"/>
          <w:sz w:val="32"/>
          <w:szCs w:val="32"/>
        </w:rPr>
        <w:t>十</w:t>
      </w:r>
      <w:r>
        <w:rPr>
          <w:rFonts w:ascii="仿宋" w:eastAsia="仿宋" w:hAnsi="仿宋" w:cs="Times New Roman" w:hint="eastAsia"/>
          <w:sz w:val="32"/>
          <w:szCs w:val="32"/>
        </w:rPr>
        <w:t xml:space="preserve">条  </w:t>
      </w:r>
      <w:r w:rsidR="00A27D99" w:rsidRPr="00A27D99">
        <w:rPr>
          <w:rFonts w:ascii="仿宋" w:eastAsia="仿宋" w:hAnsi="仿宋" w:cs="Times New Roman" w:hint="eastAsia"/>
          <w:sz w:val="32"/>
          <w:szCs w:val="32"/>
        </w:rPr>
        <w:t>对已批准的全国</w:t>
      </w:r>
      <w:r w:rsidR="00A27D99">
        <w:rPr>
          <w:rFonts w:ascii="仿宋" w:eastAsia="仿宋" w:hAnsi="仿宋" w:cs="Times New Roman" w:hint="eastAsia"/>
          <w:sz w:val="32"/>
          <w:szCs w:val="32"/>
        </w:rPr>
        <w:t>光学</w:t>
      </w:r>
      <w:r w:rsidR="00A27D99" w:rsidRPr="00A27D99">
        <w:rPr>
          <w:rFonts w:ascii="仿宋" w:eastAsia="仿宋" w:hAnsi="仿宋" w:cs="Times New Roman" w:hint="eastAsia"/>
          <w:sz w:val="32"/>
          <w:szCs w:val="32"/>
        </w:rPr>
        <w:t>优秀博士学位论文，如发现有剽窃、作假或论文主要研究结论不能成立等严重问题，中国光学学会</w:t>
      </w:r>
      <w:r w:rsidR="001A5068">
        <w:rPr>
          <w:rFonts w:ascii="仿宋" w:eastAsia="仿宋" w:hAnsi="仿宋" w:cs="Times New Roman" w:hint="eastAsia"/>
          <w:sz w:val="32"/>
          <w:szCs w:val="32"/>
        </w:rPr>
        <w:t>将</w:t>
      </w:r>
      <w:r w:rsidR="00A27D99" w:rsidRPr="00A27D99">
        <w:rPr>
          <w:rFonts w:ascii="仿宋" w:eastAsia="仿宋" w:hAnsi="仿宋" w:cs="Times New Roman" w:hint="eastAsia"/>
          <w:sz w:val="32"/>
          <w:szCs w:val="32"/>
        </w:rPr>
        <w:t>撤销对</w:t>
      </w:r>
      <w:r w:rsidR="001A5068">
        <w:rPr>
          <w:rFonts w:ascii="仿宋" w:eastAsia="仿宋" w:hAnsi="仿宋" w:cs="Times New Roman" w:hint="eastAsia"/>
          <w:sz w:val="32"/>
          <w:szCs w:val="32"/>
        </w:rPr>
        <w:t>论文</w:t>
      </w:r>
      <w:r w:rsidR="00A27D99" w:rsidRPr="00A27D99">
        <w:rPr>
          <w:rFonts w:ascii="仿宋" w:eastAsia="仿宋" w:hAnsi="仿宋" w:cs="Times New Roman" w:hint="eastAsia"/>
          <w:sz w:val="32"/>
          <w:szCs w:val="32"/>
        </w:rPr>
        <w:t>的奖励并予以公布。</w:t>
      </w:r>
    </w:p>
    <w:p w:rsidR="009D095D" w:rsidRDefault="00B8716E" w:rsidP="00314E20">
      <w:pPr>
        <w:tabs>
          <w:tab w:val="left" w:pos="993"/>
        </w:tabs>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第十</w:t>
      </w:r>
      <w:r w:rsidR="00314E20">
        <w:rPr>
          <w:rFonts w:ascii="仿宋" w:eastAsia="仿宋" w:hAnsi="仿宋" w:cs="Times New Roman" w:hint="eastAsia"/>
          <w:sz w:val="32"/>
          <w:szCs w:val="32"/>
        </w:rPr>
        <w:t>一</w:t>
      </w:r>
      <w:r>
        <w:rPr>
          <w:rFonts w:ascii="仿宋" w:eastAsia="仿宋" w:hAnsi="仿宋" w:cs="Times New Roman" w:hint="eastAsia"/>
          <w:sz w:val="32"/>
          <w:szCs w:val="32"/>
        </w:rPr>
        <w:t xml:space="preserve">条  </w:t>
      </w:r>
      <w:r w:rsidR="009D095D">
        <w:rPr>
          <w:rFonts w:ascii="仿宋" w:eastAsia="仿宋" w:hAnsi="仿宋" w:cs="Times New Roman" w:hint="eastAsia"/>
          <w:sz w:val="32"/>
          <w:szCs w:val="32"/>
        </w:rPr>
        <w:t>本条例由</w:t>
      </w:r>
      <w:r w:rsidR="009D095D" w:rsidRPr="00A87F61">
        <w:rPr>
          <w:rFonts w:ascii="仿宋" w:eastAsia="仿宋" w:hAnsi="仿宋" w:cs="Times New Roman" w:hint="eastAsia"/>
          <w:sz w:val="32"/>
          <w:szCs w:val="32"/>
        </w:rPr>
        <w:t>评选</w:t>
      </w:r>
      <w:r w:rsidR="009D095D">
        <w:rPr>
          <w:rFonts w:ascii="仿宋" w:eastAsia="仿宋" w:hAnsi="仿宋" w:cs="Times New Roman" w:hint="eastAsia"/>
          <w:sz w:val="32"/>
          <w:szCs w:val="32"/>
        </w:rPr>
        <w:t>委员会负责解释。</w:t>
      </w:r>
    </w:p>
    <w:p w:rsidR="00B8716E" w:rsidRPr="00444F63" w:rsidRDefault="00B8716E" w:rsidP="0014417F">
      <w:pPr>
        <w:spacing w:line="580" w:lineRule="exact"/>
        <w:ind w:firstLineChars="200" w:firstLine="640"/>
        <w:rPr>
          <w:rFonts w:ascii="仿宋" w:eastAsia="仿宋" w:hAnsi="仿宋" w:cs="Times New Roman"/>
          <w:sz w:val="32"/>
          <w:szCs w:val="32"/>
        </w:rPr>
      </w:pPr>
    </w:p>
    <w:sectPr w:rsidR="00B8716E" w:rsidRPr="00444F63" w:rsidSect="00FB6A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71B" w:rsidRDefault="0096671B" w:rsidP="00B8716E">
      <w:r>
        <w:separator/>
      </w:r>
    </w:p>
  </w:endnote>
  <w:endnote w:type="continuationSeparator" w:id="0">
    <w:p w:rsidR="0096671B" w:rsidRDefault="0096671B" w:rsidP="00B87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71B" w:rsidRDefault="0096671B" w:rsidP="00B8716E">
      <w:r>
        <w:separator/>
      </w:r>
    </w:p>
  </w:footnote>
  <w:footnote w:type="continuationSeparator" w:id="0">
    <w:p w:rsidR="0096671B" w:rsidRDefault="0096671B" w:rsidP="00B87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C447C2"/>
    <w:multiLevelType w:val="hybridMultilevel"/>
    <w:tmpl w:val="2DA0B0D6"/>
    <w:lvl w:ilvl="0" w:tplc="63ECD5A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48D2"/>
    <w:rsid w:val="00000565"/>
    <w:rsid w:val="00056F9D"/>
    <w:rsid w:val="000737C6"/>
    <w:rsid w:val="00091040"/>
    <w:rsid w:val="001166E7"/>
    <w:rsid w:val="00117B54"/>
    <w:rsid w:val="0012544C"/>
    <w:rsid w:val="0014417F"/>
    <w:rsid w:val="00147D51"/>
    <w:rsid w:val="00174B89"/>
    <w:rsid w:val="001A5068"/>
    <w:rsid w:val="002205F5"/>
    <w:rsid w:val="0027700A"/>
    <w:rsid w:val="002A2059"/>
    <w:rsid w:val="002D46BE"/>
    <w:rsid w:val="00314E20"/>
    <w:rsid w:val="00380B31"/>
    <w:rsid w:val="003C0782"/>
    <w:rsid w:val="003C2E9D"/>
    <w:rsid w:val="003D60E4"/>
    <w:rsid w:val="004038AA"/>
    <w:rsid w:val="00433C6C"/>
    <w:rsid w:val="00444F63"/>
    <w:rsid w:val="00470F52"/>
    <w:rsid w:val="004E1B35"/>
    <w:rsid w:val="004E4E3D"/>
    <w:rsid w:val="00510E9D"/>
    <w:rsid w:val="00512DF7"/>
    <w:rsid w:val="005C633C"/>
    <w:rsid w:val="00615822"/>
    <w:rsid w:val="006E3406"/>
    <w:rsid w:val="007864D1"/>
    <w:rsid w:val="007C0BDC"/>
    <w:rsid w:val="0089767C"/>
    <w:rsid w:val="008A7687"/>
    <w:rsid w:val="008D79B2"/>
    <w:rsid w:val="008E7B87"/>
    <w:rsid w:val="008F3561"/>
    <w:rsid w:val="0096671B"/>
    <w:rsid w:val="00986146"/>
    <w:rsid w:val="00986A34"/>
    <w:rsid w:val="00991C51"/>
    <w:rsid w:val="009D095D"/>
    <w:rsid w:val="009D48D2"/>
    <w:rsid w:val="009F7154"/>
    <w:rsid w:val="00A27D99"/>
    <w:rsid w:val="00A62EC0"/>
    <w:rsid w:val="00A65994"/>
    <w:rsid w:val="00A87F61"/>
    <w:rsid w:val="00AA73EC"/>
    <w:rsid w:val="00AC07CF"/>
    <w:rsid w:val="00AE3F57"/>
    <w:rsid w:val="00B57F97"/>
    <w:rsid w:val="00B63F03"/>
    <w:rsid w:val="00B8489F"/>
    <w:rsid w:val="00B8716E"/>
    <w:rsid w:val="00BA6EB4"/>
    <w:rsid w:val="00BF1507"/>
    <w:rsid w:val="00C143BD"/>
    <w:rsid w:val="00C516C1"/>
    <w:rsid w:val="00C536DD"/>
    <w:rsid w:val="00C73A9B"/>
    <w:rsid w:val="00C90DB7"/>
    <w:rsid w:val="00CC55FD"/>
    <w:rsid w:val="00CC578A"/>
    <w:rsid w:val="00D14C76"/>
    <w:rsid w:val="00D307D4"/>
    <w:rsid w:val="00D56302"/>
    <w:rsid w:val="00DA2E39"/>
    <w:rsid w:val="00DC27FE"/>
    <w:rsid w:val="00E02BA2"/>
    <w:rsid w:val="00E61515"/>
    <w:rsid w:val="00E91A6F"/>
    <w:rsid w:val="00EF50F1"/>
    <w:rsid w:val="00F01BCD"/>
    <w:rsid w:val="00F31322"/>
    <w:rsid w:val="00FB6AF7"/>
    <w:rsid w:val="00FC31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A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36DD"/>
    <w:pPr>
      <w:ind w:firstLineChars="200" w:firstLine="420"/>
    </w:pPr>
  </w:style>
  <w:style w:type="paragraph" w:styleId="a4">
    <w:name w:val="header"/>
    <w:basedOn w:val="a"/>
    <w:link w:val="Char"/>
    <w:uiPriority w:val="99"/>
    <w:unhideWhenUsed/>
    <w:rsid w:val="00B871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8716E"/>
    <w:rPr>
      <w:sz w:val="18"/>
      <w:szCs w:val="18"/>
    </w:rPr>
  </w:style>
  <w:style w:type="paragraph" w:styleId="a5">
    <w:name w:val="footer"/>
    <w:basedOn w:val="a"/>
    <w:link w:val="Char0"/>
    <w:uiPriority w:val="99"/>
    <w:unhideWhenUsed/>
    <w:rsid w:val="00B8716E"/>
    <w:pPr>
      <w:tabs>
        <w:tab w:val="center" w:pos="4153"/>
        <w:tab w:val="right" w:pos="8306"/>
      </w:tabs>
      <w:snapToGrid w:val="0"/>
      <w:jc w:val="left"/>
    </w:pPr>
    <w:rPr>
      <w:sz w:val="18"/>
      <w:szCs w:val="18"/>
    </w:rPr>
  </w:style>
  <w:style w:type="character" w:customStyle="1" w:styleId="Char0">
    <w:name w:val="页脚 Char"/>
    <w:basedOn w:val="a0"/>
    <w:link w:val="a5"/>
    <w:uiPriority w:val="99"/>
    <w:rsid w:val="00B8716E"/>
    <w:rPr>
      <w:sz w:val="18"/>
      <w:szCs w:val="18"/>
    </w:rPr>
  </w:style>
  <w:style w:type="paragraph" w:styleId="a6">
    <w:name w:val="Balloon Text"/>
    <w:basedOn w:val="a"/>
    <w:link w:val="Char1"/>
    <w:uiPriority w:val="99"/>
    <w:semiHidden/>
    <w:unhideWhenUsed/>
    <w:rsid w:val="00C516C1"/>
    <w:rPr>
      <w:sz w:val="18"/>
      <w:szCs w:val="18"/>
    </w:rPr>
  </w:style>
  <w:style w:type="character" w:customStyle="1" w:styleId="Char1">
    <w:name w:val="批注框文本 Char"/>
    <w:basedOn w:val="a0"/>
    <w:link w:val="a6"/>
    <w:uiPriority w:val="99"/>
    <w:semiHidden/>
    <w:rsid w:val="00C516C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cp:revision>
  <dcterms:created xsi:type="dcterms:W3CDTF">2016-06-27T14:09:00Z</dcterms:created>
  <dcterms:modified xsi:type="dcterms:W3CDTF">2016-06-30T02:58:00Z</dcterms:modified>
</cp:coreProperties>
</file>